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4746A" w14:textId="77AB79C9" w:rsidR="00F362C4" w:rsidRPr="00AA2A08" w:rsidRDefault="00AA2A08" w:rsidP="00414EBF">
      <w:pPr>
        <w:spacing w:after="0" w:line="240" w:lineRule="auto"/>
        <w:rPr>
          <w:rFonts w:ascii="Vodafone Rg" w:hAnsi="Vodafone Rg"/>
          <w:b/>
          <w:bCs/>
          <w:noProof/>
          <w:sz w:val="40"/>
          <w:szCs w:val="40"/>
        </w:rPr>
      </w:pPr>
      <w:r w:rsidRPr="000C4FA7">
        <w:rPr>
          <w:rFonts w:ascii="Vodafone Rg" w:hAnsi="Vodafone Rg"/>
          <w:noProof/>
          <w:lang w:eastAsia="tr-TR"/>
        </w:rPr>
        <w:drawing>
          <wp:anchor distT="0" distB="0" distL="114300" distR="114300" simplePos="0" relativeHeight="251663360" behindDoc="1" locked="0" layoutInCell="1" allowOverlap="1" wp14:anchorId="086C09BC" wp14:editId="62E2DA6B">
            <wp:simplePos x="0" y="0"/>
            <wp:positionH relativeFrom="column">
              <wp:posOffset>5422900</wp:posOffset>
            </wp:positionH>
            <wp:positionV relativeFrom="paragraph">
              <wp:posOffset>-476250</wp:posOffset>
            </wp:positionV>
            <wp:extent cx="1100455" cy="786130"/>
            <wp:effectExtent l="0" t="0" r="4445" b="0"/>
            <wp:wrapNone/>
            <wp:docPr id="1832685161" name="Resim 1832685161" descr="yazı tipi, metin,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770791" name="Resim 1379770791" descr="yazı tipi, metin, logo, grafik içeren bir resim&#10;&#10;Açıklama otomatik olarak oluşturuldu"/>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100455" cy="786130"/>
                    </a:xfrm>
                    <a:prstGeom prst="rect">
                      <a:avLst/>
                    </a:prstGeom>
                    <a:noFill/>
                  </pic:spPr>
                </pic:pic>
              </a:graphicData>
            </a:graphic>
          </wp:anchor>
        </w:drawing>
      </w:r>
    </w:p>
    <w:p w14:paraId="3002D675" w14:textId="77777777" w:rsidR="00F362C4" w:rsidRPr="00AA2A08" w:rsidRDefault="00F362C4" w:rsidP="00F362C4">
      <w:pPr>
        <w:spacing w:after="0" w:line="240" w:lineRule="auto"/>
        <w:jc w:val="center"/>
        <w:rPr>
          <w:rFonts w:ascii="Vodafone Rg" w:hAnsi="Vodafone Rg"/>
          <w:b/>
          <w:bCs/>
          <w:noProof/>
        </w:rPr>
      </w:pPr>
    </w:p>
    <w:p w14:paraId="77EA1912" w14:textId="77777777" w:rsidR="00F362C4" w:rsidRPr="00AA2A08" w:rsidRDefault="00F362C4" w:rsidP="00F362C4">
      <w:pPr>
        <w:spacing w:after="0" w:line="240" w:lineRule="auto"/>
        <w:jc w:val="center"/>
        <w:rPr>
          <w:rFonts w:ascii="Vodafone Rg" w:hAnsi="Vodafone Rg"/>
          <w:b/>
          <w:bCs/>
          <w:noProof/>
        </w:rPr>
      </w:pPr>
    </w:p>
    <w:p w14:paraId="6AD0CE2F" w14:textId="34D37C07" w:rsidR="00F362C4" w:rsidRPr="00AA2A08" w:rsidRDefault="00F362C4" w:rsidP="00F362C4">
      <w:pPr>
        <w:spacing w:after="0" w:line="240" w:lineRule="auto"/>
        <w:jc w:val="center"/>
        <w:rPr>
          <w:rFonts w:ascii="Vodafone Rg" w:hAnsi="Vodafone Rg"/>
          <w:b/>
          <w:bCs/>
          <w:noProof/>
          <w:sz w:val="40"/>
          <w:szCs w:val="40"/>
        </w:rPr>
      </w:pPr>
      <w:r w:rsidRPr="00AA2A08">
        <w:rPr>
          <w:rFonts w:ascii="Vodafone Rg" w:hAnsi="Vodafone Rg"/>
          <w:b/>
          <w:bCs/>
          <w:noProof/>
          <w:sz w:val="40"/>
          <w:szCs w:val="40"/>
        </w:rPr>
        <w:t xml:space="preserve">VODAFONE BUSINESS, YENİ NESİL BAĞLANTI ÇÖZÜMÜYLE </w:t>
      </w:r>
      <w:r w:rsidR="00D536F1" w:rsidRPr="00AA2A08">
        <w:rPr>
          <w:rFonts w:ascii="Vodafone Rg" w:hAnsi="Vodafone Rg"/>
          <w:b/>
          <w:bCs/>
          <w:noProof/>
          <w:sz w:val="40"/>
          <w:szCs w:val="40"/>
        </w:rPr>
        <w:t>AVON</w:t>
      </w:r>
      <w:r w:rsidRPr="00AA2A08">
        <w:rPr>
          <w:rFonts w:ascii="Vodafone Rg" w:hAnsi="Vodafone Rg"/>
          <w:b/>
          <w:bCs/>
          <w:noProof/>
          <w:sz w:val="40"/>
          <w:szCs w:val="40"/>
        </w:rPr>
        <w:t>’</w:t>
      </w:r>
      <w:r w:rsidR="00D536F1" w:rsidRPr="00AA2A08">
        <w:rPr>
          <w:rFonts w:ascii="Vodafone Rg" w:hAnsi="Vodafone Rg"/>
          <w:b/>
          <w:bCs/>
          <w:noProof/>
          <w:sz w:val="40"/>
          <w:szCs w:val="40"/>
        </w:rPr>
        <w:t>UN</w:t>
      </w:r>
      <w:r w:rsidRPr="00AA2A08">
        <w:rPr>
          <w:rFonts w:ascii="Vodafone Rg" w:hAnsi="Vodafone Rg"/>
          <w:b/>
          <w:bCs/>
          <w:noProof/>
          <w:sz w:val="40"/>
          <w:szCs w:val="40"/>
        </w:rPr>
        <w:t xml:space="preserve"> AĞ </w:t>
      </w:r>
      <w:r w:rsidR="00D536F1" w:rsidRPr="00AA2A08">
        <w:rPr>
          <w:rFonts w:ascii="Vodafone Rg" w:hAnsi="Vodafone Rg"/>
          <w:b/>
          <w:bCs/>
          <w:noProof/>
          <w:sz w:val="40"/>
          <w:szCs w:val="40"/>
        </w:rPr>
        <w:t>TRAFİĞİNİ YÖNETECEK</w:t>
      </w:r>
    </w:p>
    <w:p w14:paraId="6782CAA5" w14:textId="77777777" w:rsidR="00F362C4" w:rsidRPr="00AA2A08" w:rsidRDefault="00F362C4" w:rsidP="00F362C4">
      <w:pPr>
        <w:spacing w:after="0" w:line="240" w:lineRule="auto"/>
        <w:jc w:val="center"/>
        <w:rPr>
          <w:rFonts w:ascii="Vodafone Rg" w:hAnsi="Vodafone Rg"/>
          <w:b/>
          <w:bCs/>
        </w:rPr>
      </w:pPr>
    </w:p>
    <w:p w14:paraId="1FA51999" w14:textId="16A72F04" w:rsidR="00F362C4" w:rsidRPr="00AA2A08" w:rsidRDefault="00F362C4" w:rsidP="00F362C4">
      <w:pPr>
        <w:spacing w:after="0" w:line="240" w:lineRule="auto"/>
        <w:jc w:val="center"/>
        <w:rPr>
          <w:rFonts w:ascii="Vodafone Rg" w:hAnsi="Vodafone Rg" w:cs="Calibri"/>
          <w:b/>
          <w:bCs/>
          <w:sz w:val="24"/>
          <w:szCs w:val="24"/>
        </w:rPr>
      </w:pPr>
      <w:r w:rsidRPr="00AA2A08">
        <w:rPr>
          <w:rFonts w:ascii="Vodafone Rg" w:hAnsi="Vodafone Rg"/>
          <w:b/>
          <w:bCs/>
          <w:sz w:val="24"/>
          <w:szCs w:val="24"/>
        </w:rPr>
        <w:t xml:space="preserve">İşletmelerin teknoloji iş ortağı Vodafone Business, sunduğu </w:t>
      </w:r>
      <w:hyperlink r:id="rId7" w:history="1">
        <w:r w:rsidRPr="00AA2A08">
          <w:rPr>
            <w:rStyle w:val="Kpr"/>
            <w:rFonts w:ascii="Vodafone Rg" w:hAnsi="Vodafone Rg"/>
            <w:b/>
            <w:bCs/>
            <w:color w:val="auto"/>
            <w:sz w:val="24"/>
            <w:szCs w:val="24"/>
            <w:u w:val="none"/>
          </w:rPr>
          <w:t>SD-WAN</w:t>
        </w:r>
      </w:hyperlink>
      <w:r w:rsidRPr="00AA2A08">
        <w:rPr>
          <w:rFonts w:ascii="Vodafone Rg" w:hAnsi="Vodafone Rg"/>
          <w:b/>
          <w:bCs/>
          <w:sz w:val="24"/>
          <w:szCs w:val="24"/>
        </w:rPr>
        <w:t xml:space="preserve"> teknoloji çözümüyle Türkiye’nin </w:t>
      </w:r>
      <w:r w:rsidR="00D536F1" w:rsidRPr="00AA2A08">
        <w:rPr>
          <w:rFonts w:ascii="Vodafone Rg" w:hAnsi="Vodafone Rg"/>
          <w:b/>
          <w:bCs/>
          <w:sz w:val="24"/>
          <w:szCs w:val="24"/>
        </w:rPr>
        <w:t xml:space="preserve">önde gelen kişisel bakım ve kozmetik markalarından Avon’un </w:t>
      </w:r>
      <w:r w:rsidRPr="00AA2A08">
        <w:rPr>
          <w:rFonts w:ascii="Vodafone Rg" w:hAnsi="Vodafone Rg"/>
          <w:b/>
          <w:bCs/>
          <w:sz w:val="24"/>
          <w:szCs w:val="24"/>
        </w:rPr>
        <w:t>dijital dönüşümündeki çözüm ortağı oldu.</w:t>
      </w:r>
      <w:r w:rsidRPr="00AA2A08">
        <w:rPr>
          <w:rFonts w:ascii="Vodafone Rg" w:hAnsi="Vodafone Rg" w:cs="Calibri"/>
          <w:b/>
          <w:bCs/>
          <w:sz w:val="24"/>
          <w:szCs w:val="24"/>
        </w:rPr>
        <w:t xml:space="preserve"> </w:t>
      </w:r>
      <w:r w:rsidR="007F2ACF" w:rsidRPr="00AA2A08">
        <w:rPr>
          <w:rFonts w:ascii="Vodafone Rg" w:hAnsi="Vodafone Rg" w:cs="Calibri"/>
          <w:b/>
          <w:bCs/>
          <w:sz w:val="24"/>
          <w:szCs w:val="24"/>
        </w:rPr>
        <w:t xml:space="preserve"> Müşterilerine kusursuz bir hizmet sunmayı hedefleyen Avon, Vodafone Business’</w:t>
      </w:r>
      <w:r w:rsidR="00AA2A08">
        <w:rPr>
          <w:rFonts w:ascii="Vodafone Rg" w:hAnsi="Vodafone Rg" w:cs="Calibri"/>
          <w:b/>
          <w:bCs/>
          <w:sz w:val="24"/>
          <w:szCs w:val="24"/>
        </w:rPr>
        <w:t>ı</w:t>
      </w:r>
      <w:r w:rsidR="007F2ACF" w:rsidRPr="00AA2A08">
        <w:rPr>
          <w:rFonts w:ascii="Vodafone Rg" w:hAnsi="Vodafone Rg" w:cs="Calibri"/>
          <w:b/>
          <w:bCs/>
          <w:sz w:val="24"/>
          <w:szCs w:val="24"/>
        </w:rPr>
        <w:t>n yeni nesil bağlantı çözümüyle ağ trafiğini daha etkili bir şekilde yöneterek ağ performansını artıracak. Bu sayede uçtan uca hızlı, güvenli ve kesintisiz iletişimi tek bir merkezden sağlaması da mümkün olacak.</w:t>
      </w:r>
    </w:p>
    <w:p w14:paraId="1BD3CD83" w14:textId="77777777" w:rsidR="00F362C4" w:rsidRPr="00AA2A08" w:rsidRDefault="00F362C4" w:rsidP="00F362C4">
      <w:pPr>
        <w:spacing w:after="0" w:line="240" w:lineRule="auto"/>
        <w:jc w:val="both"/>
        <w:rPr>
          <w:rFonts w:ascii="Vodafone Rg" w:hAnsi="Vodafone Rg"/>
          <w:b/>
          <w:bCs/>
          <w:noProof/>
        </w:rPr>
      </w:pPr>
    </w:p>
    <w:p w14:paraId="70C0096D" w14:textId="23AF9EFE" w:rsidR="00F362C4" w:rsidRPr="00AA2A08" w:rsidRDefault="00B83284" w:rsidP="00F362C4">
      <w:pPr>
        <w:spacing w:after="0" w:line="240" w:lineRule="auto"/>
        <w:jc w:val="both"/>
        <w:rPr>
          <w:rFonts w:ascii="Vodafone Rg" w:hAnsi="Vodafone Rg"/>
        </w:rPr>
      </w:pPr>
      <w:r>
        <w:rPr>
          <w:rFonts w:ascii="Vodafone Rg" w:hAnsi="Vodafone Rg"/>
          <w:b/>
          <w:bCs/>
          <w:noProof/>
        </w:rPr>
        <w:t>10</w:t>
      </w:r>
      <w:r w:rsidR="00AA2A08" w:rsidRPr="00AA2A08">
        <w:rPr>
          <w:rFonts w:ascii="Vodafone Rg" w:hAnsi="Vodafone Rg"/>
          <w:b/>
          <w:bCs/>
          <w:noProof/>
        </w:rPr>
        <w:t xml:space="preserve"> Mayıs</w:t>
      </w:r>
      <w:r w:rsidR="00F362C4" w:rsidRPr="00AA2A08">
        <w:rPr>
          <w:rFonts w:ascii="Vodafone Rg" w:hAnsi="Vodafone Rg"/>
          <w:b/>
          <w:bCs/>
          <w:noProof/>
        </w:rPr>
        <w:t xml:space="preserve"> 2025 -</w:t>
      </w:r>
      <w:r w:rsidR="00F362C4" w:rsidRPr="00AA2A08">
        <w:rPr>
          <w:rFonts w:ascii="Vodafone Rg" w:hAnsi="Vodafone Rg"/>
          <w:noProof/>
        </w:rPr>
        <w:t xml:space="preserve"> </w:t>
      </w:r>
      <w:r w:rsidR="00F362C4" w:rsidRPr="00AA2A08">
        <w:rPr>
          <w:rFonts w:ascii="Vodafone Rg" w:hAnsi="Vodafone Rg" w:cs="Arial"/>
        </w:rPr>
        <w:t>İşlet</w:t>
      </w:r>
      <w:r w:rsidR="00F362C4" w:rsidRPr="00AA2A08">
        <w:rPr>
          <w:rFonts w:ascii="Vodafone Rg" w:hAnsi="Vodafone Rg"/>
        </w:rPr>
        <w:t xml:space="preserve">melerin dijitalleşmesine liderlik etme vizyonuyla faaliyet gösteren Vodafone Business, </w:t>
      </w:r>
      <w:r w:rsidR="007F2ACF" w:rsidRPr="00AA2A08">
        <w:rPr>
          <w:rFonts w:ascii="Vodafone Rg" w:hAnsi="Vodafone Rg"/>
        </w:rPr>
        <w:t xml:space="preserve">dünyanın ve Türkiye'nin önde gelen kişisel bakım ve kozmetik markalarından Avon’un çözüm ortağı oldu. </w:t>
      </w:r>
      <w:r w:rsidR="00F362C4" w:rsidRPr="00AA2A08">
        <w:rPr>
          <w:rFonts w:ascii="Vodafone Rg" w:hAnsi="Vodafone Rg"/>
        </w:rPr>
        <w:t xml:space="preserve"> </w:t>
      </w:r>
      <w:bookmarkStart w:id="0" w:name="_Hlk193194127"/>
      <w:r w:rsidR="007F2ACF" w:rsidRPr="00AA2A08">
        <w:rPr>
          <w:rFonts w:ascii="Vodafone Rg" w:hAnsi="Vodafone Rg"/>
        </w:rPr>
        <w:t xml:space="preserve">Bu iş birliği kapsamında Vodafone Business, kurumsal müşterisinin Türkiye’deki 80 mağazasına </w:t>
      </w:r>
      <w:hyperlink r:id="rId8" w:history="1">
        <w:r w:rsidR="007F2ACF" w:rsidRPr="00AA2A08">
          <w:rPr>
            <w:rStyle w:val="Kpr"/>
            <w:rFonts w:ascii="Vodafone Rg" w:hAnsi="Vodafone Rg"/>
            <w:color w:val="auto"/>
            <w:u w:val="none"/>
          </w:rPr>
          <w:t>SD-WAN</w:t>
        </w:r>
      </w:hyperlink>
      <w:r w:rsidR="007F2ACF" w:rsidRPr="00AA2A08">
        <w:rPr>
          <w:rFonts w:ascii="Vodafone Rg" w:hAnsi="Vodafone Rg"/>
        </w:rPr>
        <w:t xml:space="preserve"> çözümünü entegre etti. Avon, Vodafone Business ile gerçekleştirdiği iş ortaklığı kapsamında SD-WAN (Yazılım Tabanlı Geniş Alan Ağı) hizmetini devreye alarak müşterilerine esnek, güvenli ve sürdürülebilir bir iş süreci sunacak.</w:t>
      </w:r>
      <w:bookmarkEnd w:id="0"/>
    </w:p>
    <w:p w14:paraId="46A2799C" w14:textId="77777777" w:rsidR="004255E4" w:rsidRPr="00AA2A08" w:rsidRDefault="004255E4" w:rsidP="00F362C4">
      <w:pPr>
        <w:spacing w:after="0" w:line="240" w:lineRule="auto"/>
        <w:jc w:val="both"/>
        <w:rPr>
          <w:rFonts w:ascii="Vodafone Rg" w:hAnsi="Vodafone Rg"/>
        </w:rPr>
      </w:pPr>
    </w:p>
    <w:p w14:paraId="1236915D" w14:textId="0E7325DF" w:rsidR="00F362C4" w:rsidRPr="00AA2A08" w:rsidRDefault="00F362C4" w:rsidP="00F362C4">
      <w:pPr>
        <w:spacing w:after="0" w:line="240" w:lineRule="auto"/>
        <w:jc w:val="both"/>
        <w:rPr>
          <w:rFonts w:ascii="Vodafone Rg" w:hAnsi="Vodafone Rg"/>
          <w:b/>
          <w:bCs/>
        </w:rPr>
      </w:pPr>
      <w:r w:rsidRPr="00AA2A08">
        <w:rPr>
          <w:rFonts w:ascii="Vodafone Rg" w:hAnsi="Vodafone Rg"/>
          <w:b/>
          <w:bCs/>
        </w:rPr>
        <w:t>“</w:t>
      </w:r>
      <w:hyperlink r:id="rId9" w:history="1">
        <w:r w:rsidR="000E5B58" w:rsidRPr="00AA2A08">
          <w:rPr>
            <w:rStyle w:val="Kpr"/>
            <w:rFonts w:ascii="Vodafone Rg" w:hAnsi="Vodafone Rg"/>
            <w:b/>
            <w:bCs/>
            <w:color w:val="auto"/>
            <w:u w:val="none"/>
          </w:rPr>
          <w:t>SD-WAN</w:t>
        </w:r>
      </w:hyperlink>
      <w:r w:rsidR="000E5B58" w:rsidRPr="00AA2A08">
        <w:rPr>
          <w:rFonts w:ascii="Vodafone Rg" w:hAnsi="Vodafone Rg"/>
          <w:b/>
          <w:bCs/>
        </w:rPr>
        <w:t xml:space="preserve"> </w:t>
      </w:r>
      <w:r w:rsidR="00B53391" w:rsidRPr="00AA2A08">
        <w:rPr>
          <w:rFonts w:ascii="Vodafone Rg" w:hAnsi="Vodafone Rg"/>
          <w:b/>
          <w:bCs/>
        </w:rPr>
        <w:t xml:space="preserve">ile </w:t>
      </w:r>
      <w:r w:rsidR="004C1647" w:rsidRPr="00AA2A08">
        <w:rPr>
          <w:rFonts w:ascii="Vodafone Rg" w:hAnsi="Vodafone Rg"/>
          <w:b/>
          <w:bCs/>
        </w:rPr>
        <w:t xml:space="preserve">müşterimizin </w:t>
      </w:r>
      <w:r w:rsidR="00B53391" w:rsidRPr="00AA2A08">
        <w:rPr>
          <w:rFonts w:ascii="Vodafone Rg" w:hAnsi="Vodafone Rg"/>
          <w:b/>
          <w:bCs/>
        </w:rPr>
        <w:t>geniş alan ağı</w:t>
      </w:r>
      <w:r w:rsidR="004C1647" w:rsidRPr="00AA2A08">
        <w:rPr>
          <w:rFonts w:ascii="Vodafone Rg" w:hAnsi="Vodafone Rg"/>
          <w:b/>
          <w:bCs/>
        </w:rPr>
        <w:t>nı</w:t>
      </w:r>
      <w:r w:rsidR="00B53391" w:rsidRPr="00AA2A08">
        <w:rPr>
          <w:rFonts w:ascii="Vodafone Rg" w:hAnsi="Vodafone Rg"/>
          <w:b/>
          <w:bCs/>
        </w:rPr>
        <w:t xml:space="preserve"> akıllı ve esnek hale ge</w:t>
      </w:r>
      <w:r w:rsidR="004C1647" w:rsidRPr="00AA2A08">
        <w:rPr>
          <w:rFonts w:ascii="Vodafone Rg" w:hAnsi="Vodafone Rg"/>
          <w:b/>
          <w:bCs/>
        </w:rPr>
        <w:t>tirdik</w:t>
      </w:r>
      <w:r w:rsidRPr="00AA2A08">
        <w:rPr>
          <w:rFonts w:ascii="Vodafone Rg" w:hAnsi="Vodafone Rg"/>
          <w:b/>
          <w:bCs/>
        </w:rPr>
        <w:t>”</w:t>
      </w:r>
    </w:p>
    <w:p w14:paraId="52734C84" w14:textId="77777777" w:rsidR="00F362C4" w:rsidRPr="00AA2A08" w:rsidRDefault="00F362C4" w:rsidP="00F362C4">
      <w:pPr>
        <w:spacing w:after="0" w:line="240" w:lineRule="auto"/>
        <w:jc w:val="both"/>
        <w:rPr>
          <w:rFonts w:ascii="Vodafone Rg" w:hAnsi="Vodafone Rg"/>
        </w:rPr>
      </w:pPr>
    </w:p>
    <w:p w14:paraId="2C4B327B" w14:textId="605ECFF3" w:rsidR="00F362C4" w:rsidRPr="00AA2A08" w:rsidRDefault="00B53391" w:rsidP="00F362C4">
      <w:pPr>
        <w:spacing w:after="0" w:line="240" w:lineRule="auto"/>
        <w:jc w:val="both"/>
        <w:rPr>
          <w:rFonts w:ascii="Vodafone Rg" w:hAnsi="Vodafone Rg"/>
          <w:lang w:eastAsia="tr-TR"/>
          <w14:ligatures w14:val="none"/>
        </w:rPr>
      </w:pPr>
      <w:r w:rsidRPr="00AA2A08">
        <w:rPr>
          <w:rFonts w:ascii="Vodafone Rg" w:hAnsi="Vodafone Rg"/>
        </w:rPr>
        <w:t xml:space="preserve">Farklı lokasyonlarda şubeleri ve ofisleri bulunan kurumların geniş alan ağlarının uygun maliyetler ile en hızlı ve en basit şekilde oluşturulmasını sağlayan SD-WAN’ın, geleneksel yöntemlerden farklı olarak bulut ağı üzerinden iş yönetme şansı verdiğini dile getiren </w:t>
      </w:r>
      <w:r w:rsidR="00F362C4" w:rsidRPr="00AA2A08">
        <w:rPr>
          <w:rFonts w:ascii="Vodafone Rg" w:hAnsi="Vodafone Rg"/>
          <w:b/>
          <w:bCs/>
        </w:rPr>
        <w:t>V</w:t>
      </w:r>
      <w:r w:rsidR="00F362C4" w:rsidRPr="00AA2A08">
        <w:rPr>
          <w:rFonts w:ascii="Vodafone Rg" w:hAnsi="Vodafone Rg"/>
          <w:b/>
          <w:bCs/>
          <w:color w:val="000000" w:themeColor="text1"/>
        </w:rPr>
        <w:t xml:space="preserve">odafone </w:t>
      </w:r>
      <w:r w:rsidR="00F362C4" w:rsidRPr="00AA2A08">
        <w:rPr>
          <w:rFonts w:ascii="Vodafone Rg" w:hAnsi="Vodafone Rg"/>
          <w:b/>
          <w:bCs/>
          <w:lang w:eastAsia="tr-TR"/>
          <w14:ligatures w14:val="none"/>
        </w:rPr>
        <w:t>Türkiye İcra Kurulu Başkan Yardımcısı Özlem Kestioğlu,</w:t>
      </w:r>
      <w:r w:rsidR="00F362C4" w:rsidRPr="00AA2A08">
        <w:rPr>
          <w:rFonts w:ascii="Vodafone Rg" w:hAnsi="Vodafone Rg"/>
          <w:lang w:eastAsia="tr-TR"/>
          <w14:ligatures w14:val="none"/>
        </w:rPr>
        <w:t xml:space="preserve"> konuyla ilgili şunları söyledi:</w:t>
      </w:r>
    </w:p>
    <w:p w14:paraId="5BDC59F2" w14:textId="77777777" w:rsidR="00F362C4" w:rsidRPr="00AA2A08" w:rsidRDefault="00F362C4" w:rsidP="00F362C4">
      <w:pPr>
        <w:spacing w:after="0" w:line="240" w:lineRule="auto"/>
        <w:jc w:val="both"/>
        <w:rPr>
          <w:rFonts w:ascii="Vodafone Rg" w:hAnsi="Vodafone Rg"/>
        </w:rPr>
      </w:pPr>
    </w:p>
    <w:p w14:paraId="2F737AC6" w14:textId="770A74DB" w:rsidR="00F362C4" w:rsidRPr="00AA2A08" w:rsidRDefault="00F362C4" w:rsidP="00F362C4">
      <w:pPr>
        <w:spacing w:after="0" w:line="240" w:lineRule="auto"/>
        <w:jc w:val="both"/>
        <w:rPr>
          <w:rFonts w:ascii="Vodafone Rg" w:hAnsi="Vodafone Rg"/>
        </w:rPr>
      </w:pPr>
      <w:r w:rsidRPr="00AA2A08">
        <w:rPr>
          <w:rFonts w:ascii="Vodafone Rg" w:hAnsi="Vodafone Rg"/>
        </w:rPr>
        <w:t>“</w:t>
      </w:r>
      <w:r w:rsidR="00056F99" w:rsidRPr="00AA2A08">
        <w:rPr>
          <w:rFonts w:ascii="Vodafone Rg" w:hAnsi="Vodafone Rg"/>
        </w:rPr>
        <w:t>SD-WAN’ın</w:t>
      </w:r>
      <w:r w:rsidR="00952EF2" w:rsidRPr="00AA2A08">
        <w:rPr>
          <w:rFonts w:ascii="Vodafone Rg" w:hAnsi="Vodafone Rg"/>
        </w:rPr>
        <w:t xml:space="preserve"> </w:t>
      </w:r>
      <w:r w:rsidR="00056F99" w:rsidRPr="00AA2A08">
        <w:rPr>
          <w:rFonts w:ascii="Vodafone Rg" w:hAnsi="Vodafone Rg"/>
        </w:rPr>
        <w:t>en temel işlevi</w:t>
      </w:r>
      <w:r w:rsidR="00B53391" w:rsidRPr="00AA2A08">
        <w:rPr>
          <w:rFonts w:ascii="Vodafone Rg" w:hAnsi="Vodafone Rg"/>
        </w:rPr>
        <w:t>,</w:t>
      </w:r>
      <w:r w:rsidR="00056F99" w:rsidRPr="00AA2A08">
        <w:rPr>
          <w:rFonts w:ascii="Vodafone Rg" w:hAnsi="Vodafone Rg"/>
        </w:rPr>
        <w:t xml:space="preserve"> basit olarak ağ trafiğinde en iyi yolu belirleyerek verimliliği artırıp işletmelere esneklik, güvenlik ve sürdürülebilirlik sağlamak. </w:t>
      </w:r>
      <w:r w:rsidR="00952EF2" w:rsidRPr="00AA2A08">
        <w:rPr>
          <w:rFonts w:ascii="Vodafone Rg" w:hAnsi="Vodafone Rg"/>
        </w:rPr>
        <w:t xml:space="preserve">Tam da bu noktada ekiplerimiz, </w:t>
      </w:r>
      <w:r w:rsidR="00056F99" w:rsidRPr="00AA2A08">
        <w:rPr>
          <w:rFonts w:ascii="Vodafone Rg" w:hAnsi="Vodafone Rg"/>
        </w:rPr>
        <w:t xml:space="preserve">Avon’un </w:t>
      </w:r>
      <w:r w:rsidR="00952EF2" w:rsidRPr="00AA2A08">
        <w:rPr>
          <w:rFonts w:ascii="Vodafone Rg" w:hAnsi="Vodafone Rg"/>
        </w:rPr>
        <w:t>bu yönde bir ihtiyacı olduğunu tespit etti. Sunmuş olduğumuz SD-WAN hizmeti</w:t>
      </w:r>
      <w:r w:rsidR="00B53391" w:rsidRPr="00AA2A08">
        <w:rPr>
          <w:rFonts w:ascii="Vodafone Rg" w:hAnsi="Vodafone Rg"/>
        </w:rPr>
        <w:t xml:space="preserve">yle </w:t>
      </w:r>
      <w:r w:rsidR="00952EF2" w:rsidRPr="00AA2A08">
        <w:rPr>
          <w:rFonts w:ascii="Vodafone Rg" w:hAnsi="Vodafone Rg"/>
        </w:rPr>
        <w:t>de</w:t>
      </w:r>
      <w:r w:rsidRPr="00AA2A08">
        <w:rPr>
          <w:rFonts w:ascii="Vodafone Rg" w:hAnsi="Vodafone Rg"/>
        </w:rPr>
        <w:t xml:space="preserve"> </w:t>
      </w:r>
      <w:r w:rsidR="00056F99" w:rsidRPr="00AA2A08">
        <w:rPr>
          <w:rFonts w:ascii="Vodafone Rg" w:hAnsi="Vodafone Rg"/>
        </w:rPr>
        <w:t>Avon’</w:t>
      </w:r>
      <w:r w:rsidR="00952EF2" w:rsidRPr="00AA2A08">
        <w:rPr>
          <w:rFonts w:ascii="Vodafone Rg" w:hAnsi="Vodafone Rg"/>
        </w:rPr>
        <w:t>un bu gereksinimine yanıt vererek</w:t>
      </w:r>
      <w:r w:rsidR="00B53391" w:rsidRPr="00AA2A08">
        <w:rPr>
          <w:rFonts w:ascii="Vodafone Rg" w:hAnsi="Vodafone Rg"/>
        </w:rPr>
        <w:t>,</w:t>
      </w:r>
      <w:r w:rsidR="00952EF2" w:rsidRPr="00AA2A08">
        <w:rPr>
          <w:rFonts w:ascii="Vodafone Rg" w:hAnsi="Vodafone Rg"/>
        </w:rPr>
        <w:t xml:space="preserve"> müşterimizle </w:t>
      </w:r>
      <w:r w:rsidR="00B53391" w:rsidRPr="00AA2A08">
        <w:rPr>
          <w:rFonts w:ascii="Vodafone Rg" w:hAnsi="Vodafone Rg"/>
        </w:rPr>
        <w:t xml:space="preserve">önemli bir </w:t>
      </w:r>
      <w:r w:rsidRPr="00AA2A08">
        <w:rPr>
          <w:rFonts w:ascii="Vodafone Rg" w:hAnsi="Vodafone Rg"/>
        </w:rPr>
        <w:t xml:space="preserve">iş birliğine gitmiş olduk. </w:t>
      </w:r>
      <w:r w:rsidR="00952EF2" w:rsidRPr="00AA2A08">
        <w:rPr>
          <w:rFonts w:ascii="Vodafone Rg" w:hAnsi="Vodafone Rg"/>
        </w:rPr>
        <w:t xml:space="preserve">Bu çözümümüz sayesinde partnerimizin </w:t>
      </w:r>
      <w:r w:rsidRPr="00AA2A08">
        <w:rPr>
          <w:rFonts w:ascii="Vodafone Rg" w:hAnsi="Vodafone Rg"/>
        </w:rPr>
        <w:t>ülke genelinde</w:t>
      </w:r>
      <w:r w:rsidR="00952EF2" w:rsidRPr="00AA2A08">
        <w:rPr>
          <w:rFonts w:ascii="Vodafone Rg" w:hAnsi="Vodafone Rg"/>
        </w:rPr>
        <w:t>ki</w:t>
      </w:r>
      <w:r w:rsidRPr="00AA2A08">
        <w:rPr>
          <w:rFonts w:ascii="Vodafone Rg" w:hAnsi="Vodafone Rg"/>
        </w:rPr>
        <w:t xml:space="preserve"> </w:t>
      </w:r>
      <w:r w:rsidR="00056F99" w:rsidRPr="00AA2A08">
        <w:rPr>
          <w:rFonts w:ascii="Vodafone Rg" w:hAnsi="Vodafone Rg"/>
        </w:rPr>
        <w:t>80 mağazasının</w:t>
      </w:r>
      <w:r w:rsidRPr="00AA2A08">
        <w:rPr>
          <w:rFonts w:ascii="Vodafone Rg" w:hAnsi="Vodafone Rg"/>
        </w:rPr>
        <w:t xml:space="preserve">, müşterimiz tarafından belirlenen güvenlik politikasıyla sistemdeki tüm bileşenlerle 7/24 erişebilir olmasına imkân </w:t>
      </w:r>
      <w:r w:rsidR="00B53391" w:rsidRPr="00AA2A08">
        <w:rPr>
          <w:rFonts w:ascii="Vodafone Rg" w:hAnsi="Vodafone Rg"/>
        </w:rPr>
        <w:t>tanıdık</w:t>
      </w:r>
      <w:r w:rsidRPr="00AA2A08">
        <w:rPr>
          <w:rFonts w:ascii="Vodafone Rg" w:hAnsi="Vodafone Rg"/>
        </w:rPr>
        <w:t xml:space="preserve">. </w:t>
      </w:r>
      <w:r w:rsidR="00B53391" w:rsidRPr="00AA2A08">
        <w:rPr>
          <w:rFonts w:ascii="Vodafone Rg" w:hAnsi="Vodafone Rg"/>
        </w:rPr>
        <w:t xml:space="preserve">SD-WAN teknolojisi ile müşterimizin geniş alan ağını akıllı ve esnek hale getirirken, </w:t>
      </w:r>
      <w:r w:rsidR="004C1647" w:rsidRPr="00AA2A08">
        <w:rPr>
          <w:rFonts w:ascii="Vodafone Rg" w:hAnsi="Vodafone Rg"/>
        </w:rPr>
        <w:t xml:space="preserve">partnerimizin </w:t>
      </w:r>
      <w:r w:rsidRPr="00AA2A08">
        <w:rPr>
          <w:rFonts w:ascii="Vodafone Rg" w:hAnsi="Vodafone Rg"/>
        </w:rPr>
        <w:t>ağ trafiğini daha efektif bir şekilde yöneterek ağ performansını artır</w:t>
      </w:r>
      <w:r w:rsidR="004C1647" w:rsidRPr="00AA2A08">
        <w:rPr>
          <w:rFonts w:ascii="Vodafone Rg" w:hAnsi="Vodafone Rg"/>
        </w:rPr>
        <w:t>mış olduk</w:t>
      </w:r>
      <w:r w:rsidRPr="00AA2A08">
        <w:rPr>
          <w:rFonts w:ascii="Vodafone Rg" w:hAnsi="Vodafone Rg"/>
        </w:rPr>
        <w:t>.</w:t>
      </w:r>
      <w:r w:rsidR="00B53391" w:rsidRPr="00AA2A08">
        <w:rPr>
          <w:rFonts w:ascii="Vodafone Rg" w:hAnsi="Vodafone Rg"/>
        </w:rPr>
        <w:t xml:space="preserve"> Bizler Vodafone Business olarak şirketlerin uçtan uca dijitalleşmesini sağlarken, işletmelere özel çözümlerimizle </w:t>
      </w:r>
      <w:r w:rsidR="003A2516" w:rsidRPr="00AA2A08">
        <w:rPr>
          <w:rFonts w:ascii="Vodafone Rg" w:hAnsi="Vodafone Rg"/>
        </w:rPr>
        <w:t xml:space="preserve">de </w:t>
      </w:r>
      <w:r w:rsidR="00B53391" w:rsidRPr="00AA2A08">
        <w:rPr>
          <w:rFonts w:ascii="Vodafone Rg" w:hAnsi="Vodafone Rg"/>
        </w:rPr>
        <w:t>onların dijitalleşme süreçlerindeki en güvenilir çözüm ortağı olmay</w:t>
      </w:r>
      <w:r w:rsidR="003A2516" w:rsidRPr="00AA2A08">
        <w:rPr>
          <w:rFonts w:ascii="Vodafone Rg" w:hAnsi="Vodafone Rg"/>
        </w:rPr>
        <w:t>a devam edeceğiz</w:t>
      </w:r>
      <w:r w:rsidRPr="00AA2A08">
        <w:rPr>
          <w:rFonts w:ascii="Vodafone Rg" w:hAnsi="Vodafone Rg"/>
        </w:rPr>
        <w:t>”</w:t>
      </w:r>
    </w:p>
    <w:p w14:paraId="7C39B9F2" w14:textId="77777777" w:rsidR="00F362C4" w:rsidRPr="00AA2A08" w:rsidRDefault="00F362C4" w:rsidP="00F362C4">
      <w:pPr>
        <w:spacing w:after="0" w:line="240" w:lineRule="auto"/>
        <w:jc w:val="both"/>
        <w:rPr>
          <w:rFonts w:ascii="Vodafone Rg" w:hAnsi="Vodafone Rg"/>
        </w:rPr>
      </w:pPr>
    </w:p>
    <w:p w14:paraId="622684C8" w14:textId="77777777" w:rsidR="003F26A3" w:rsidRPr="00AA2A08" w:rsidRDefault="003F26A3" w:rsidP="003F26A3">
      <w:pPr>
        <w:spacing w:after="0" w:line="240" w:lineRule="auto"/>
        <w:jc w:val="both"/>
        <w:rPr>
          <w:rFonts w:ascii="Vodafone Rg" w:hAnsi="Vodafone Rg" w:cs="Calibri"/>
          <w:b/>
          <w:bCs/>
        </w:rPr>
      </w:pPr>
      <w:r w:rsidRPr="00AA2A08">
        <w:rPr>
          <w:rFonts w:ascii="Vodafone Rg" w:hAnsi="Vodafone Rg" w:cs="Calibri"/>
          <w:b/>
          <w:bCs/>
        </w:rPr>
        <w:t>“Mağazalarımızdaki dijital altyapıyı en üst seviyeye çıkarmayı hedefliyoruz”</w:t>
      </w:r>
    </w:p>
    <w:p w14:paraId="0D5F6386" w14:textId="77777777" w:rsidR="003F26A3" w:rsidRPr="00AA2A08" w:rsidRDefault="003F26A3" w:rsidP="00F362C4">
      <w:pPr>
        <w:spacing w:after="0" w:line="240" w:lineRule="auto"/>
        <w:jc w:val="both"/>
        <w:rPr>
          <w:rFonts w:ascii="Vodafone Rg" w:hAnsi="Vodafone Rg"/>
        </w:rPr>
      </w:pPr>
    </w:p>
    <w:p w14:paraId="2F8F2088" w14:textId="7A494DCF" w:rsidR="003F26A3" w:rsidRPr="00AA2A08" w:rsidRDefault="003F26A3" w:rsidP="003F26A3">
      <w:pPr>
        <w:spacing w:after="0" w:line="240" w:lineRule="auto"/>
        <w:jc w:val="both"/>
        <w:rPr>
          <w:rFonts w:ascii="Vodafone Rg" w:hAnsi="Vodafone Rg" w:cs="Calibri"/>
        </w:rPr>
      </w:pPr>
      <w:r w:rsidRPr="00AA2A08">
        <w:rPr>
          <w:rFonts w:ascii="Vodafone Rg" w:hAnsi="Vodafone Rg" w:cs="Calibri"/>
        </w:rPr>
        <w:t xml:space="preserve">Vodafone Business ile gerçekleştirilen iş birliği kapsamında mağazalarında daha güçlü, güvenli ve kesintisiz bir internet altyapısı oluşturduklarını vurgulayan </w:t>
      </w:r>
      <w:r w:rsidRPr="00AA2A08">
        <w:rPr>
          <w:rFonts w:ascii="Vodafone Rg" w:hAnsi="Vodafone Rg" w:cs="Calibri"/>
          <w:b/>
          <w:bCs/>
        </w:rPr>
        <w:t>Avon Türkiye Genel Müdürü Hasan Ulutürk</w:t>
      </w:r>
      <w:r w:rsidRPr="00AA2A08">
        <w:rPr>
          <w:rFonts w:ascii="Vodafone Rg" w:hAnsi="Vodafone Rg" w:cs="Calibri"/>
        </w:rPr>
        <w:t>, şunları söyledi:</w:t>
      </w:r>
      <w:r w:rsidRPr="00AA2A08">
        <w:rPr>
          <w:rFonts w:ascii="Vodafone Rg" w:hAnsi="Vodafone Rg"/>
        </w:rPr>
        <w:t xml:space="preserve"> </w:t>
      </w:r>
      <w:r w:rsidR="00AA2A08">
        <w:rPr>
          <w:rFonts w:ascii="Vodafone Rg" w:hAnsi="Vodafone Rg" w:cs="Calibri"/>
        </w:rPr>
        <w:t>“</w:t>
      </w:r>
      <w:r w:rsidRPr="00AA2A08">
        <w:rPr>
          <w:rFonts w:ascii="Vodafone Rg" w:hAnsi="Vodafone Rg" w:cs="Calibri"/>
        </w:rPr>
        <w:t>Bizim için müşteri memnuniyeti her zaman öncelikli sırada yer alıyor. Bu kapsamda da mağazalarımızdaki dijital altyapıyı güçlendirmeye ve kesintisiz iletişim olanakları sunmaya odaklanıyoruz. Yeni nesil bağlantı çözümleri sayesinde ağ trafiğimizi daha etkin bir şekilde yöneterek operasyonel verimliliğimizi en üst seviyeye çıkarmayı hedefliyoruz. Gelişmiş, güvenli ve kesintisiz bir internet altyapısıyla, mağazalarımızdaki dijital süreçleri daha verimli hale getirirken, çalışanlarımızın iş akışını kolaylaştırıyor ve müşterilerimize daha hızlı, sorunsuz bir alışveriş deneyimi sunuyoruz. Bu teknoloji hem iş süreçlerimizi optimize etmemize hem de dijital dönüşümümüzü daha güçlü bir şekilde sürdürmemize katkı sağlayacak."</w:t>
      </w:r>
    </w:p>
    <w:p w14:paraId="7B23B11C" w14:textId="77777777" w:rsidR="003F26A3" w:rsidRPr="00AA2A08" w:rsidRDefault="003F26A3" w:rsidP="00F362C4">
      <w:pPr>
        <w:spacing w:after="0" w:line="240" w:lineRule="auto"/>
        <w:jc w:val="both"/>
        <w:rPr>
          <w:rFonts w:ascii="Vodafone Rg" w:hAnsi="Vodafone Rg"/>
        </w:rPr>
      </w:pPr>
    </w:p>
    <w:p w14:paraId="774D1D5C" w14:textId="77777777" w:rsidR="00F362C4" w:rsidRPr="00AA2A08" w:rsidRDefault="00F362C4" w:rsidP="00F362C4">
      <w:pPr>
        <w:spacing w:after="0" w:line="240" w:lineRule="auto"/>
        <w:rPr>
          <w:rFonts w:ascii="Vodafone Rg" w:hAnsi="Vodafone Rg"/>
          <w:b/>
          <w:bCs/>
        </w:rPr>
      </w:pPr>
      <w:r w:rsidRPr="00AA2A08">
        <w:rPr>
          <w:rFonts w:ascii="Vodafone Rg" w:hAnsi="Vodafone Rg"/>
          <w:b/>
          <w:bCs/>
        </w:rPr>
        <w:t>Şirketler SD-WAN’la neler kazanıyor?</w:t>
      </w:r>
    </w:p>
    <w:p w14:paraId="646C40CA" w14:textId="77777777" w:rsidR="00F362C4" w:rsidRPr="00AA2A08" w:rsidRDefault="00F362C4" w:rsidP="00F362C4">
      <w:pPr>
        <w:spacing w:after="0" w:line="240" w:lineRule="auto"/>
        <w:jc w:val="both"/>
        <w:rPr>
          <w:rFonts w:ascii="Vodafone Rg" w:hAnsi="Vodafone Rg"/>
          <w:b/>
          <w:bCs/>
        </w:rPr>
      </w:pPr>
    </w:p>
    <w:p w14:paraId="27FE74A7" w14:textId="77777777" w:rsidR="00F362C4" w:rsidRPr="00AA2A08" w:rsidRDefault="00F362C4" w:rsidP="00F362C4">
      <w:pPr>
        <w:spacing w:after="0" w:line="240" w:lineRule="auto"/>
        <w:jc w:val="both"/>
        <w:rPr>
          <w:rFonts w:ascii="Vodafone Rg" w:hAnsi="Vodafone Rg"/>
        </w:rPr>
      </w:pPr>
      <w:r w:rsidRPr="00AA2A08">
        <w:rPr>
          <w:rFonts w:ascii="Vodafone Rg" w:hAnsi="Vodafone Rg"/>
        </w:rPr>
        <w:t xml:space="preserve">SD-WAN, merkezî bir kontrol noktası kullanarak ağ trafiğinin yönetimini gerçekleştiriyor. Bu da ağ yönetiminde esneklik imkânı sunuyor. Ağ yönetimi esnekliğiyle, performansı ve kaynaklarının kullanımını optimize etme olanağı sağlayarak iş sürekliliğini mümkün kılıyor. </w:t>
      </w:r>
    </w:p>
    <w:p w14:paraId="67CDFA64" w14:textId="77777777" w:rsidR="00F362C4" w:rsidRPr="00AA2A08" w:rsidRDefault="00F362C4" w:rsidP="00F362C4">
      <w:pPr>
        <w:spacing w:after="0" w:line="240" w:lineRule="auto"/>
        <w:jc w:val="both"/>
        <w:rPr>
          <w:rFonts w:ascii="Vodafone Rg" w:hAnsi="Vodafone Rg"/>
        </w:rPr>
      </w:pPr>
    </w:p>
    <w:p w14:paraId="640BB25B" w14:textId="77777777" w:rsidR="00F362C4" w:rsidRPr="00AA2A08" w:rsidRDefault="00F362C4" w:rsidP="00F362C4">
      <w:pPr>
        <w:spacing w:after="0" w:line="240" w:lineRule="auto"/>
        <w:jc w:val="both"/>
        <w:rPr>
          <w:rFonts w:ascii="Vodafone Rg" w:hAnsi="Vodafone Rg"/>
        </w:rPr>
      </w:pPr>
      <w:r w:rsidRPr="00AA2A08">
        <w:rPr>
          <w:rFonts w:ascii="Vodafone Rg" w:hAnsi="Vodafone Rg"/>
        </w:rPr>
        <w:t>Ağ trafiğini daha efektif bir şekilde yönetebildiğinden, ağ performansını artıran SD-WAN, ağ trafiğini en doğru şekilde yönlendirerek, cihazlar arasındaki veri transfer hızını yükseltiyor ve yönetim işlemleri tek bir merkezden sağlanıyor. Bu da ağın farklı noktalarına gidip cihazları elle yapılandırmak gibi zahmetli işlemleri ortadan kaldırıyor.  </w:t>
      </w:r>
    </w:p>
    <w:p w14:paraId="2FC639B5" w14:textId="77777777" w:rsidR="00F362C4" w:rsidRPr="00AA2A08" w:rsidRDefault="00F362C4" w:rsidP="00F362C4">
      <w:pPr>
        <w:tabs>
          <w:tab w:val="num" w:pos="720"/>
        </w:tabs>
        <w:spacing w:after="0" w:line="240" w:lineRule="auto"/>
        <w:jc w:val="both"/>
        <w:rPr>
          <w:rFonts w:ascii="Vodafone Rg" w:hAnsi="Vodafone Rg"/>
        </w:rPr>
      </w:pPr>
      <w:r w:rsidRPr="00AA2A08">
        <w:rPr>
          <w:rFonts w:ascii="Vodafone Rg" w:hAnsi="Vodafone Rg"/>
        </w:rPr>
        <w:br/>
        <w:t>Bununla beraber SD-WAN’la ağ güvenliği artıyor; çünkü ağ trafiğini düzenleyerek, güvenli olmayan bağlantılar engelliyor. Ağ yönetiminde fiziksel cihazların kullanımı azaltması sayesinde ağ yönetim maliyetlerini düşüren SD-WAN, bulut tabanlı çözümleri de desteklediği için bulut tabanlı uygulamaların ağa bağlanmasını kolaylaştırıyor.</w:t>
      </w:r>
    </w:p>
    <w:p w14:paraId="347F5993" w14:textId="77777777" w:rsidR="00653A6D" w:rsidRPr="00AA2A08" w:rsidRDefault="00653A6D" w:rsidP="00F362C4">
      <w:pPr>
        <w:rPr>
          <w:rFonts w:ascii="Vodafone Rg" w:hAnsi="Vodafone Rg"/>
        </w:rPr>
      </w:pPr>
    </w:p>
    <w:p w14:paraId="49134222" w14:textId="77777777" w:rsidR="00AA2A08" w:rsidRPr="000C4FA7" w:rsidRDefault="00AA2A08" w:rsidP="00AA2A08">
      <w:pPr>
        <w:spacing w:after="0" w:line="240" w:lineRule="auto"/>
        <w:jc w:val="both"/>
        <w:rPr>
          <w:rFonts w:ascii="Vodafone Rg" w:hAnsi="Vodafone Rg"/>
          <w:b/>
          <w:bCs/>
          <w:noProof/>
          <w:sz w:val="18"/>
          <w:szCs w:val="18"/>
          <w:u w:val="single"/>
        </w:rPr>
      </w:pPr>
      <w:r w:rsidRPr="000C4FA7">
        <w:rPr>
          <w:rFonts w:ascii="Vodafone Rg" w:hAnsi="Vodafone Rg"/>
          <w:b/>
          <w:bCs/>
          <w:noProof/>
          <w:sz w:val="18"/>
          <w:szCs w:val="18"/>
          <w:u w:val="single"/>
        </w:rPr>
        <w:t>Vodafone hakkında</w:t>
      </w:r>
    </w:p>
    <w:p w14:paraId="02DCEED1" w14:textId="77777777" w:rsidR="00AA2A08" w:rsidRPr="000C4FA7" w:rsidRDefault="00AA2A08" w:rsidP="00AA2A08">
      <w:pPr>
        <w:spacing w:after="0" w:line="240" w:lineRule="auto"/>
        <w:jc w:val="both"/>
        <w:rPr>
          <w:rFonts w:ascii="Vodafone Rg" w:hAnsi="Vodafone Rg"/>
          <w:noProof/>
          <w:sz w:val="18"/>
          <w:szCs w:val="18"/>
        </w:rPr>
      </w:pPr>
      <w:r w:rsidRPr="000C4FA7">
        <w:rPr>
          <w:rFonts w:ascii="Vodafone Rg" w:hAnsi="Vodafone Rg"/>
          <w:noProof/>
          <w:sz w:val="18"/>
          <w:szCs w:val="18"/>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70C280F2" w14:textId="77777777" w:rsidR="00AA2A08" w:rsidRPr="000C4FA7" w:rsidRDefault="00AA2A08" w:rsidP="00AA2A08">
      <w:pPr>
        <w:spacing w:after="0" w:line="240" w:lineRule="auto"/>
        <w:jc w:val="both"/>
        <w:rPr>
          <w:rFonts w:ascii="Vodafone Rg" w:hAnsi="Vodafone Rg"/>
          <w:noProof/>
          <w:sz w:val="18"/>
          <w:szCs w:val="18"/>
        </w:rPr>
      </w:pPr>
      <w:r w:rsidRPr="000C4FA7">
        <w:rPr>
          <w:rFonts w:ascii="Vodafone Rg" w:hAnsi="Vodafone Rg"/>
          <w:noProof/>
          <w:sz w:val="18"/>
          <w:szCs w:val="18"/>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70D9A685" w14:textId="77777777" w:rsidR="00AA2A08" w:rsidRPr="000C4FA7" w:rsidRDefault="00AA2A08" w:rsidP="00AA2A08">
      <w:pPr>
        <w:spacing w:after="0" w:line="240" w:lineRule="auto"/>
        <w:jc w:val="both"/>
        <w:rPr>
          <w:rFonts w:ascii="Vodafone Rg" w:hAnsi="Vodafone Rg"/>
          <w:noProof/>
          <w:sz w:val="18"/>
          <w:szCs w:val="18"/>
        </w:rPr>
      </w:pPr>
      <w:r w:rsidRPr="000C4FA7">
        <w:rPr>
          <w:rFonts w:ascii="Vodafone Rg" w:hAnsi="Vodafone Rg"/>
          <w:noProof/>
          <w:sz w:val="18"/>
          <w:szCs w:val="18"/>
        </w:rPr>
        <w:t xml:space="preserve">Daha fazla bilgi için </w:t>
      </w:r>
      <w:hyperlink r:id="rId10" w:history="1">
        <w:r w:rsidRPr="000C4FA7">
          <w:rPr>
            <w:rStyle w:val="Kpr"/>
            <w:rFonts w:ascii="Vodafone Rg" w:hAnsi="Vodafone Rg"/>
            <w:noProof/>
            <w:sz w:val="18"/>
            <w:szCs w:val="18"/>
          </w:rPr>
          <w:t>www.vodafone.com</w:t>
        </w:r>
      </w:hyperlink>
      <w:r w:rsidRPr="000C4FA7">
        <w:rPr>
          <w:rFonts w:ascii="Vodafone Rg" w:hAnsi="Vodafone Rg"/>
          <w:noProof/>
          <w:sz w:val="18"/>
          <w:szCs w:val="18"/>
        </w:rPr>
        <w:t xml:space="preserve"> adresini ziyaret edebilir, @VodafoneGroup X hesabımızı takip edebilir ve </w:t>
      </w:r>
      <w:hyperlink r:id="rId11" w:history="1">
        <w:r w:rsidRPr="000C4FA7">
          <w:rPr>
            <w:rStyle w:val="Kpr"/>
            <w:rFonts w:ascii="Vodafone Rg" w:hAnsi="Vodafone Rg"/>
            <w:noProof/>
            <w:sz w:val="18"/>
            <w:szCs w:val="18"/>
          </w:rPr>
          <w:t>www.linkedin.com/company/vodafone</w:t>
        </w:r>
      </w:hyperlink>
      <w:r w:rsidRPr="000C4FA7">
        <w:rPr>
          <w:rFonts w:ascii="Vodafone Rg" w:hAnsi="Vodafone Rg"/>
          <w:noProof/>
          <w:sz w:val="18"/>
          <w:szCs w:val="18"/>
        </w:rPr>
        <w:t xml:space="preserve"> adresinden LinkedIn bağlantısı kurabilirsiniz.</w:t>
      </w:r>
    </w:p>
    <w:p w14:paraId="68D62EBB" w14:textId="77777777" w:rsidR="00AA2A08" w:rsidRPr="000C4FA7" w:rsidRDefault="00AA2A08" w:rsidP="00AA2A08">
      <w:pPr>
        <w:spacing w:after="0" w:line="240" w:lineRule="auto"/>
        <w:jc w:val="both"/>
        <w:rPr>
          <w:rFonts w:ascii="Vodafone Rg" w:hAnsi="Vodafone Rg"/>
          <w:color w:val="0000FF"/>
          <w:sz w:val="18"/>
          <w:szCs w:val="18"/>
        </w:rPr>
      </w:pPr>
    </w:p>
    <w:p w14:paraId="7BCBA3DB" w14:textId="77777777" w:rsidR="00AA2A08" w:rsidRPr="000C4FA7" w:rsidRDefault="00AA2A08" w:rsidP="00AA2A08">
      <w:pPr>
        <w:spacing w:after="0" w:line="240" w:lineRule="auto"/>
        <w:jc w:val="both"/>
        <w:rPr>
          <w:rFonts w:ascii="Vodafone Rg" w:hAnsi="Vodafone Rg"/>
          <w:b/>
          <w:bCs/>
          <w:noProof/>
          <w:sz w:val="18"/>
          <w:szCs w:val="18"/>
        </w:rPr>
      </w:pPr>
      <w:r w:rsidRPr="000C4FA7">
        <w:rPr>
          <w:rFonts w:ascii="Vodafone Rg" w:hAnsi="Vodafone Rg"/>
          <w:b/>
          <w:bCs/>
          <w:noProof/>
          <w:sz w:val="18"/>
          <w:szCs w:val="18"/>
        </w:rPr>
        <w:t xml:space="preserve">Bilgi için: </w:t>
      </w:r>
      <w:r w:rsidRPr="000C4FA7">
        <w:rPr>
          <w:rFonts w:ascii="Vodafone Rg" w:hAnsi="Vodafone Rg"/>
          <w:noProof/>
          <w:sz w:val="18"/>
          <w:szCs w:val="18"/>
        </w:rPr>
        <w:t xml:space="preserve">Medyaevi İletişim / Mustafa Gündoğdu / 0542 511 54 99 / </w:t>
      </w:r>
      <w:hyperlink r:id="rId12" w:history="1">
        <w:r w:rsidRPr="000C4FA7">
          <w:rPr>
            <w:rStyle w:val="Kpr"/>
            <w:rFonts w:ascii="Vodafone Rg" w:hAnsi="Vodafone Rg"/>
            <w:noProof/>
            <w:sz w:val="18"/>
            <w:szCs w:val="18"/>
          </w:rPr>
          <w:t>mgundogdu@medyaevi.com.tr</w:t>
        </w:r>
      </w:hyperlink>
    </w:p>
    <w:p w14:paraId="4E5A064A" w14:textId="77777777" w:rsidR="00AA2A08" w:rsidRPr="000C4FA7" w:rsidRDefault="00AA2A08" w:rsidP="00AA2A08">
      <w:pPr>
        <w:spacing w:after="0" w:line="240" w:lineRule="auto"/>
        <w:jc w:val="both"/>
        <w:rPr>
          <w:rFonts w:ascii="Vodafone Rg" w:hAnsi="Vodafone Rg"/>
          <w:color w:val="0000FF"/>
          <w:sz w:val="18"/>
          <w:szCs w:val="18"/>
        </w:rPr>
      </w:pPr>
    </w:p>
    <w:p w14:paraId="6EB016ED" w14:textId="77777777" w:rsidR="00AA2A08" w:rsidRPr="000C4FA7" w:rsidRDefault="00AA2A08" w:rsidP="00AA2A08">
      <w:pPr>
        <w:spacing w:after="0" w:line="240" w:lineRule="auto"/>
        <w:jc w:val="both"/>
        <w:rPr>
          <w:rFonts w:ascii="Vodafone Rg" w:hAnsi="Vodafone Rg"/>
        </w:rPr>
      </w:pPr>
      <w:r w:rsidRPr="000C4FA7">
        <w:rPr>
          <w:rFonts w:ascii="Vodafone Rg" w:hAnsi="Vodafone Rg"/>
          <w:noProof/>
          <w:lang w:eastAsia="tr-TR"/>
        </w:rPr>
        <w:drawing>
          <wp:anchor distT="0" distB="0" distL="114300" distR="114300" simplePos="0" relativeHeight="251659264" behindDoc="0" locked="0" layoutInCell="1" allowOverlap="1" wp14:anchorId="01373CA7" wp14:editId="3F1E87F1">
            <wp:simplePos x="0" y="0"/>
            <wp:positionH relativeFrom="column">
              <wp:posOffset>38100</wp:posOffset>
            </wp:positionH>
            <wp:positionV relativeFrom="paragraph">
              <wp:posOffset>37465</wp:posOffset>
            </wp:positionV>
            <wp:extent cx="621665" cy="350520"/>
            <wp:effectExtent l="0" t="0" r="6985" b="0"/>
            <wp:wrapNone/>
            <wp:docPr id="1753921395" name="Resim 6" descr="metin, yazı tipi, ekran görüntüsü, grafik içeren bir resim&#10;&#10;Açıklama otomatik olarak oluşturuldu">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etin, yazı tipi, ekran görüntüsü, grafik içeren bir resim&#10;&#10;Açıklama otomatik olarak oluşturuldu">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0C4FA7">
        <w:rPr>
          <w:rFonts w:ascii="Vodafone Rg" w:hAnsi="Vodafone Rg"/>
          <w:noProof/>
          <w:lang w:eastAsia="tr-TR"/>
        </w:rPr>
        <w:drawing>
          <wp:anchor distT="0" distB="0" distL="114300" distR="114300" simplePos="0" relativeHeight="251661312" behindDoc="0" locked="0" layoutInCell="1" allowOverlap="1" wp14:anchorId="11520804" wp14:editId="130A29C5">
            <wp:simplePos x="0" y="0"/>
            <wp:positionH relativeFrom="column">
              <wp:posOffset>728980</wp:posOffset>
            </wp:positionH>
            <wp:positionV relativeFrom="paragraph">
              <wp:posOffset>49530</wp:posOffset>
            </wp:positionV>
            <wp:extent cx="609600" cy="350520"/>
            <wp:effectExtent l="0" t="0" r="0" b="0"/>
            <wp:wrapNone/>
            <wp:docPr id="2124308767" name="Resim 5" descr="ekran görüntüsü, yazı tipi, grafik, simge, sembol içeren bir resim&#10;&#10;Açıklama otomatik olarak oluşturuldu">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kran görüntüsü, yazı tipi, grafik, simge, sembol içeren bir resim&#10;&#10;Açıklama otomatik olarak oluşturuldu">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0C4FA7">
        <w:rPr>
          <w:rFonts w:ascii="Vodafone Rg" w:hAnsi="Vodafone Rg"/>
          <w:noProof/>
          <w:lang w:eastAsia="tr-TR"/>
        </w:rPr>
        <w:drawing>
          <wp:anchor distT="0" distB="0" distL="114300" distR="114300" simplePos="0" relativeHeight="251660288" behindDoc="0" locked="0" layoutInCell="1" allowOverlap="1" wp14:anchorId="07F11368" wp14:editId="46823008">
            <wp:simplePos x="0" y="0"/>
            <wp:positionH relativeFrom="column">
              <wp:posOffset>1419860</wp:posOffset>
            </wp:positionH>
            <wp:positionV relativeFrom="paragraph">
              <wp:posOffset>52705</wp:posOffset>
            </wp:positionV>
            <wp:extent cx="584835" cy="332105"/>
            <wp:effectExtent l="0" t="0" r="5715" b="0"/>
            <wp:wrapNone/>
            <wp:docPr id="1770632878" name="Resim 4" descr="metin, yazı tipi, grafik, ekran görüntüsü içeren bir resim&#10;&#10;Açıklama otomatik olarak oluşturuldu">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tin, yazı tipi, grafik, ekran görüntüsü içeren bir resim&#10;&#10;Açıklama otomatik olarak oluşturuldu">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r w:rsidRPr="000C4FA7">
        <w:rPr>
          <w:rFonts w:ascii="Vodafone Rg" w:hAnsi="Vodafone Rg"/>
        </w:rPr>
        <w:tab/>
      </w:r>
    </w:p>
    <w:p w14:paraId="746C7E53" w14:textId="77777777" w:rsidR="00AA2A08" w:rsidRPr="000C4FA7" w:rsidRDefault="00AA2A08" w:rsidP="00AA2A08">
      <w:pPr>
        <w:spacing w:after="0" w:line="240" w:lineRule="auto"/>
        <w:rPr>
          <w:rFonts w:ascii="Vodafone Rg" w:hAnsi="Vodafone Rg"/>
        </w:rPr>
      </w:pPr>
    </w:p>
    <w:p w14:paraId="01B05E73" w14:textId="77777777" w:rsidR="00952EF2" w:rsidRPr="00AA2A08" w:rsidRDefault="00952EF2" w:rsidP="00F362C4">
      <w:pPr>
        <w:rPr>
          <w:rFonts w:ascii="Vodafone Rg" w:hAnsi="Vodafone Rg"/>
        </w:rPr>
      </w:pPr>
    </w:p>
    <w:sectPr w:rsidR="00952EF2" w:rsidRPr="00AA2A08" w:rsidSect="00F362C4">
      <w:footerReference w:type="default" r:id="rId19"/>
      <w:pgSz w:w="11906" w:h="16838"/>
      <w:pgMar w:top="1417" w:right="991" w:bottom="1417"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F9A9F1" w14:textId="77777777" w:rsidR="00CE7CE2" w:rsidRDefault="00CE7CE2" w:rsidP="004255E4">
      <w:pPr>
        <w:spacing w:after="0" w:line="240" w:lineRule="auto"/>
      </w:pPr>
      <w:r>
        <w:separator/>
      </w:r>
    </w:p>
  </w:endnote>
  <w:endnote w:type="continuationSeparator" w:id="0">
    <w:p w14:paraId="520DA28D" w14:textId="77777777" w:rsidR="00CE7CE2" w:rsidRDefault="00CE7CE2" w:rsidP="004255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odafone Rg">
    <w:panose1 w:val="020B0606080202020204"/>
    <w:charset w:val="A2"/>
    <w:family w:val="swiss"/>
    <w:pitch w:val="variable"/>
    <w:sig w:usb0="800002AF" w:usb1="4000204B" w:usb2="00000000" w:usb3="00000000" w:csb0="0000009F" w:csb1="00000000"/>
  </w:font>
  <w:font w:name="Calibri">
    <w:panose1 w:val="020F0502020204030204"/>
    <w:charset w:val="A2"/>
    <w:family w:val="swiss"/>
    <w:pitch w:val="variable"/>
    <w:sig w:usb0="E4002EFF" w:usb1="C200247B"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CB9EB2" w14:textId="1A7DA1E0" w:rsidR="004255E4" w:rsidRDefault="004255E4">
    <w:pPr>
      <w:pStyle w:val="AltBilgi"/>
    </w:pPr>
    <w:r>
      <w:rPr>
        <w:noProof/>
      </w:rPr>
      <mc:AlternateContent>
        <mc:Choice Requires="wps">
          <w:drawing>
            <wp:anchor distT="0" distB="0" distL="114300" distR="114300" simplePos="0" relativeHeight="251659264" behindDoc="0" locked="0" layoutInCell="0" allowOverlap="1" wp14:anchorId="60B7C140" wp14:editId="412DFBB2">
              <wp:simplePos x="0" y="0"/>
              <wp:positionH relativeFrom="page">
                <wp:posOffset>0</wp:posOffset>
              </wp:positionH>
              <wp:positionV relativeFrom="page">
                <wp:posOffset>10227945</wp:posOffset>
              </wp:positionV>
              <wp:extent cx="7560310" cy="273050"/>
              <wp:effectExtent l="0" t="0" r="0" b="12700"/>
              <wp:wrapNone/>
              <wp:docPr id="1" name="MSIPCMe50842e3898b7d39b8624b2c"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918CB8" w14:textId="2498F860" w:rsidR="004255E4" w:rsidRPr="004255E4" w:rsidRDefault="004255E4" w:rsidP="004255E4">
                          <w:pPr>
                            <w:spacing w:after="0"/>
                            <w:rPr>
                              <w:rFonts w:ascii="Calibri" w:hAnsi="Calibri" w:cs="Calibri"/>
                              <w:color w:val="000000"/>
                              <w:sz w:val="14"/>
                            </w:rPr>
                          </w:pPr>
                          <w:r w:rsidRPr="004255E4">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60B7C140" id="_x0000_t202" coordsize="21600,21600" o:spt="202" path="m,l,21600r21600,l21600,xe">
              <v:stroke joinstyle="miter"/>
              <v:path gradientshapeok="t" o:connecttype="rect"/>
            </v:shapetype>
            <v:shape id="MSIPCMe50842e3898b7d39b8624b2c"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68918CB8" w14:textId="2498F860" w:rsidR="004255E4" w:rsidRPr="004255E4" w:rsidRDefault="004255E4" w:rsidP="004255E4">
                    <w:pPr>
                      <w:spacing w:after="0"/>
                      <w:rPr>
                        <w:rFonts w:ascii="Calibri" w:hAnsi="Calibri" w:cs="Calibri"/>
                        <w:color w:val="000000"/>
                        <w:sz w:val="14"/>
                      </w:rPr>
                    </w:pPr>
                    <w:r w:rsidRPr="004255E4">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CB696F" w14:textId="77777777" w:rsidR="00CE7CE2" w:rsidRDefault="00CE7CE2" w:rsidP="004255E4">
      <w:pPr>
        <w:spacing w:after="0" w:line="240" w:lineRule="auto"/>
      </w:pPr>
      <w:r>
        <w:separator/>
      </w:r>
    </w:p>
  </w:footnote>
  <w:footnote w:type="continuationSeparator" w:id="0">
    <w:p w14:paraId="70041E95" w14:textId="77777777" w:rsidR="00CE7CE2" w:rsidRDefault="00CE7CE2" w:rsidP="004255E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2C4"/>
    <w:rsid w:val="00011103"/>
    <w:rsid w:val="00056F99"/>
    <w:rsid w:val="000E5B58"/>
    <w:rsid w:val="002052D4"/>
    <w:rsid w:val="003A2516"/>
    <w:rsid w:val="003F26A3"/>
    <w:rsid w:val="003F5190"/>
    <w:rsid w:val="00414EBF"/>
    <w:rsid w:val="004255E4"/>
    <w:rsid w:val="0044247A"/>
    <w:rsid w:val="004C1647"/>
    <w:rsid w:val="00653A6D"/>
    <w:rsid w:val="00787AAD"/>
    <w:rsid w:val="007B65E0"/>
    <w:rsid w:val="007F2ACF"/>
    <w:rsid w:val="00952EF2"/>
    <w:rsid w:val="00AA2A08"/>
    <w:rsid w:val="00AB68A1"/>
    <w:rsid w:val="00B53391"/>
    <w:rsid w:val="00B83284"/>
    <w:rsid w:val="00B969F8"/>
    <w:rsid w:val="00CE7CE2"/>
    <w:rsid w:val="00D536F1"/>
    <w:rsid w:val="00D763E8"/>
    <w:rsid w:val="00F362C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B28908"/>
  <w15:chartTrackingRefBased/>
  <w15:docId w15:val="{D334CA72-4CD8-4158-91F5-1E58921C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62C4"/>
    <w:pPr>
      <w:spacing w:line="256" w:lineRule="auto"/>
    </w:pPr>
    <w:rPr>
      <w:sz w:val="22"/>
      <w:szCs w:val="22"/>
    </w:rPr>
  </w:style>
  <w:style w:type="paragraph" w:styleId="Balk1">
    <w:name w:val="heading 1"/>
    <w:basedOn w:val="Normal"/>
    <w:next w:val="Normal"/>
    <w:link w:val="Balk1Char"/>
    <w:uiPriority w:val="9"/>
    <w:qFormat/>
    <w:rsid w:val="00F362C4"/>
    <w:pPr>
      <w:keepNext/>
      <w:keepLines/>
      <w:spacing w:before="360" w:after="80" w:line="278" w:lineRule="auto"/>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unhideWhenUsed/>
    <w:qFormat/>
    <w:rsid w:val="00F362C4"/>
    <w:pPr>
      <w:keepNext/>
      <w:keepLines/>
      <w:spacing w:before="160" w:after="80" w:line="278" w:lineRule="auto"/>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F362C4"/>
    <w:pPr>
      <w:keepNext/>
      <w:keepLines/>
      <w:spacing w:before="160" w:after="80" w:line="278" w:lineRule="auto"/>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F362C4"/>
    <w:pPr>
      <w:keepNext/>
      <w:keepLines/>
      <w:spacing w:before="80" w:after="40" w:line="278" w:lineRule="auto"/>
      <w:outlineLvl w:val="3"/>
    </w:pPr>
    <w:rPr>
      <w:rFonts w:eastAsiaTheme="majorEastAsia" w:cstheme="majorBidi"/>
      <w:i/>
      <w:iCs/>
      <w:color w:val="0F4761" w:themeColor="accent1" w:themeShade="BF"/>
      <w:sz w:val="24"/>
      <w:szCs w:val="24"/>
    </w:rPr>
  </w:style>
  <w:style w:type="paragraph" w:styleId="Balk5">
    <w:name w:val="heading 5"/>
    <w:basedOn w:val="Normal"/>
    <w:next w:val="Normal"/>
    <w:link w:val="Balk5Char"/>
    <w:uiPriority w:val="9"/>
    <w:semiHidden/>
    <w:unhideWhenUsed/>
    <w:qFormat/>
    <w:rsid w:val="00F362C4"/>
    <w:pPr>
      <w:keepNext/>
      <w:keepLines/>
      <w:spacing w:before="80" w:after="40" w:line="278" w:lineRule="auto"/>
      <w:outlineLvl w:val="4"/>
    </w:pPr>
    <w:rPr>
      <w:rFonts w:eastAsiaTheme="majorEastAsia" w:cstheme="majorBidi"/>
      <w:color w:val="0F4761" w:themeColor="accent1" w:themeShade="BF"/>
      <w:sz w:val="24"/>
      <w:szCs w:val="24"/>
    </w:rPr>
  </w:style>
  <w:style w:type="paragraph" w:styleId="Balk6">
    <w:name w:val="heading 6"/>
    <w:basedOn w:val="Normal"/>
    <w:next w:val="Normal"/>
    <w:link w:val="Balk6Char"/>
    <w:uiPriority w:val="9"/>
    <w:semiHidden/>
    <w:unhideWhenUsed/>
    <w:qFormat/>
    <w:rsid w:val="00F362C4"/>
    <w:pPr>
      <w:keepNext/>
      <w:keepLines/>
      <w:spacing w:before="40" w:after="0" w:line="278" w:lineRule="auto"/>
      <w:outlineLvl w:val="5"/>
    </w:pPr>
    <w:rPr>
      <w:rFonts w:eastAsiaTheme="majorEastAsia" w:cstheme="majorBidi"/>
      <w:i/>
      <w:iCs/>
      <w:color w:val="595959" w:themeColor="text1" w:themeTint="A6"/>
      <w:sz w:val="24"/>
      <w:szCs w:val="24"/>
    </w:rPr>
  </w:style>
  <w:style w:type="paragraph" w:styleId="Balk7">
    <w:name w:val="heading 7"/>
    <w:basedOn w:val="Normal"/>
    <w:next w:val="Normal"/>
    <w:link w:val="Balk7Char"/>
    <w:uiPriority w:val="9"/>
    <w:semiHidden/>
    <w:unhideWhenUsed/>
    <w:qFormat/>
    <w:rsid w:val="00F362C4"/>
    <w:pPr>
      <w:keepNext/>
      <w:keepLines/>
      <w:spacing w:before="40" w:after="0" w:line="278" w:lineRule="auto"/>
      <w:outlineLvl w:val="6"/>
    </w:pPr>
    <w:rPr>
      <w:rFonts w:eastAsiaTheme="majorEastAsia" w:cstheme="majorBidi"/>
      <w:color w:val="595959" w:themeColor="text1" w:themeTint="A6"/>
      <w:sz w:val="24"/>
      <w:szCs w:val="24"/>
    </w:rPr>
  </w:style>
  <w:style w:type="paragraph" w:styleId="Balk8">
    <w:name w:val="heading 8"/>
    <w:basedOn w:val="Normal"/>
    <w:next w:val="Normal"/>
    <w:link w:val="Balk8Char"/>
    <w:uiPriority w:val="9"/>
    <w:semiHidden/>
    <w:unhideWhenUsed/>
    <w:qFormat/>
    <w:rsid w:val="00F362C4"/>
    <w:pPr>
      <w:keepNext/>
      <w:keepLines/>
      <w:spacing w:after="0" w:line="278" w:lineRule="auto"/>
      <w:outlineLvl w:val="7"/>
    </w:pPr>
    <w:rPr>
      <w:rFonts w:eastAsiaTheme="majorEastAsia" w:cstheme="majorBidi"/>
      <w:i/>
      <w:iCs/>
      <w:color w:val="272727" w:themeColor="text1" w:themeTint="D8"/>
      <w:sz w:val="24"/>
      <w:szCs w:val="24"/>
    </w:rPr>
  </w:style>
  <w:style w:type="paragraph" w:styleId="Balk9">
    <w:name w:val="heading 9"/>
    <w:basedOn w:val="Normal"/>
    <w:next w:val="Normal"/>
    <w:link w:val="Balk9Char"/>
    <w:uiPriority w:val="9"/>
    <w:semiHidden/>
    <w:unhideWhenUsed/>
    <w:qFormat/>
    <w:rsid w:val="00F362C4"/>
    <w:pPr>
      <w:keepNext/>
      <w:keepLines/>
      <w:spacing w:after="0" w:line="278" w:lineRule="auto"/>
      <w:outlineLvl w:val="8"/>
    </w:pPr>
    <w:rPr>
      <w:rFonts w:eastAsiaTheme="majorEastAsia" w:cstheme="majorBidi"/>
      <w:color w:val="272727" w:themeColor="text1" w:themeTint="D8"/>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62C4"/>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rsid w:val="00F362C4"/>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F362C4"/>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F362C4"/>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F362C4"/>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F362C4"/>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362C4"/>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362C4"/>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362C4"/>
    <w:rPr>
      <w:rFonts w:eastAsiaTheme="majorEastAsia" w:cstheme="majorBidi"/>
      <w:color w:val="272727" w:themeColor="text1" w:themeTint="D8"/>
    </w:rPr>
  </w:style>
  <w:style w:type="paragraph" w:styleId="KonuBal">
    <w:name w:val="Title"/>
    <w:basedOn w:val="Normal"/>
    <w:next w:val="Normal"/>
    <w:link w:val="KonuBalChar"/>
    <w:uiPriority w:val="10"/>
    <w:qFormat/>
    <w:rsid w:val="00F36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362C4"/>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362C4"/>
    <w:pPr>
      <w:numPr>
        <w:ilvl w:val="1"/>
      </w:numPr>
      <w:spacing w:line="278" w:lineRule="auto"/>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362C4"/>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362C4"/>
    <w:pPr>
      <w:spacing w:before="160" w:line="278" w:lineRule="auto"/>
      <w:jc w:val="center"/>
    </w:pPr>
    <w:rPr>
      <w:i/>
      <w:iCs/>
      <w:color w:val="404040" w:themeColor="text1" w:themeTint="BF"/>
      <w:sz w:val="24"/>
      <w:szCs w:val="24"/>
    </w:rPr>
  </w:style>
  <w:style w:type="character" w:customStyle="1" w:styleId="AlntChar">
    <w:name w:val="Alıntı Char"/>
    <w:basedOn w:val="VarsaylanParagrafYazTipi"/>
    <w:link w:val="Alnt"/>
    <w:uiPriority w:val="29"/>
    <w:rsid w:val="00F362C4"/>
    <w:rPr>
      <w:i/>
      <w:iCs/>
      <w:color w:val="404040" w:themeColor="text1" w:themeTint="BF"/>
    </w:rPr>
  </w:style>
  <w:style w:type="paragraph" w:styleId="ListeParagraf">
    <w:name w:val="List Paragraph"/>
    <w:basedOn w:val="Normal"/>
    <w:uiPriority w:val="34"/>
    <w:qFormat/>
    <w:rsid w:val="00F362C4"/>
    <w:pPr>
      <w:spacing w:line="278" w:lineRule="auto"/>
      <w:ind w:left="720"/>
      <w:contextualSpacing/>
    </w:pPr>
    <w:rPr>
      <w:sz w:val="24"/>
      <w:szCs w:val="24"/>
    </w:rPr>
  </w:style>
  <w:style w:type="character" w:styleId="GlVurgulama">
    <w:name w:val="Intense Emphasis"/>
    <w:basedOn w:val="VarsaylanParagrafYazTipi"/>
    <w:uiPriority w:val="21"/>
    <w:qFormat/>
    <w:rsid w:val="00F362C4"/>
    <w:rPr>
      <w:i/>
      <w:iCs/>
      <w:color w:val="0F4761" w:themeColor="accent1" w:themeShade="BF"/>
    </w:rPr>
  </w:style>
  <w:style w:type="paragraph" w:styleId="GlAlnt">
    <w:name w:val="Intense Quote"/>
    <w:basedOn w:val="Normal"/>
    <w:next w:val="Normal"/>
    <w:link w:val="GlAlntChar"/>
    <w:uiPriority w:val="30"/>
    <w:qFormat/>
    <w:rsid w:val="00F362C4"/>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sz w:val="24"/>
      <w:szCs w:val="24"/>
    </w:rPr>
  </w:style>
  <w:style w:type="character" w:customStyle="1" w:styleId="GlAlntChar">
    <w:name w:val="Güçlü Alıntı Char"/>
    <w:basedOn w:val="VarsaylanParagrafYazTipi"/>
    <w:link w:val="GlAlnt"/>
    <w:uiPriority w:val="30"/>
    <w:rsid w:val="00F362C4"/>
    <w:rPr>
      <w:i/>
      <w:iCs/>
      <w:color w:val="0F4761" w:themeColor="accent1" w:themeShade="BF"/>
    </w:rPr>
  </w:style>
  <w:style w:type="character" w:styleId="GlBavuru">
    <w:name w:val="Intense Reference"/>
    <w:basedOn w:val="VarsaylanParagrafYazTipi"/>
    <w:uiPriority w:val="32"/>
    <w:qFormat/>
    <w:rsid w:val="00F362C4"/>
    <w:rPr>
      <w:b/>
      <w:bCs/>
      <w:smallCaps/>
      <w:color w:val="0F4761" w:themeColor="accent1" w:themeShade="BF"/>
      <w:spacing w:val="5"/>
    </w:rPr>
  </w:style>
  <w:style w:type="character" w:styleId="Kpr">
    <w:name w:val="Hyperlink"/>
    <w:basedOn w:val="VarsaylanParagrafYazTipi"/>
    <w:unhideWhenUsed/>
    <w:rsid w:val="00952EF2"/>
    <w:rPr>
      <w:color w:val="0000FF"/>
      <w:u w:val="single"/>
    </w:rPr>
  </w:style>
  <w:style w:type="paragraph" w:styleId="Dzeltme">
    <w:name w:val="Revision"/>
    <w:hidden/>
    <w:uiPriority w:val="99"/>
    <w:semiHidden/>
    <w:rsid w:val="007F2ACF"/>
    <w:pPr>
      <w:spacing w:after="0" w:line="240" w:lineRule="auto"/>
    </w:pPr>
    <w:rPr>
      <w:sz w:val="22"/>
      <w:szCs w:val="22"/>
    </w:rPr>
  </w:style>
  <w:style w:type="paragraph" w:styleId="stBilgi">
    <w:name w:val="header"/>
    <w:basedOn w:val="Normal"/>
    <w:link w:val="stBilgiChar"/>
    <w:uiPriority w:val="99"/>
    <w:unhideWhenUsed/>
    <w:rsid w:val="004255E4"/>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255E4"/>
    <w:rPr>
      <w:sz w:val="22"/>
      <w:szCs w:val="22"/>
    </w:rPr>
  </w:style>
  <w:style w:type="paragraph" w:styleId="AltBilgi">
    <w:name w:val="footer"/>
    <w:basedOn w:val="Normal"/>
    <w:link w:val="AltBilgiChar"/>
    <w:uiPriority w:val="99"/>
    <w:unhideWhenUsed/>
    <w:rsid w:val="004255E4"/>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255E4"/>
    <w:rPr>
      <w:sz w:val="22"/>
      <w:szCs w:val="22"/>
    </w:rPr>
  </w:style>
  <w:style w:type="character" w:styleId="zmlenmeyenBahsetme">
    <w:name w:val="Unresolved Mention"/>
    <w:basedOn w:val="VarsaylanParagrafYazTipi"/>
    <w:uiPriority w:val="99"/>
    <w:semiHidden/>
    <w:unhideWhenUsed/>
    <w:rsid w:val="000E5B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225029">
      <w:bodyDiv w:val="1"/>
      <w:marLeft w:val="0"/>
      <w:marRight w:val="0"/>
      <w:marTop w:val="0"/>
      <w:marBottom w:val="0"/>
      <w:divBdr>
        <w:top w:val="none" w:sz="0" w:space="0" w:color="auto"/>
        <w:left w:val="none" w:sz="0" w:space="0" w:color="auto"/>
        <w:bottom w:val="none" w:sz="0" w:space="0" w:color="auto"/>
        <w:right w:val="none" w:sz="0" w:space="0" w:color="auto"/>
      </w:divBdr>
    </w:div>
    <w:div w:id="1615096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pernetigursoy\AppData\Local\Microsoft\Windows\INetCache\Content.Outlook\TTMKUV36\a%20href=%22https:\www.vodafone.com.tr\vodafone-business\sd-wan%22%20target=%22_blank%22%20rel=%22dofollow%20noopener%22" TargetMode="External"/><Relationship Id="rId13" Type="http://schemas.openxmlformats.org/officeDocument/2006/relationships/hyperlink" Target="https://twitter.com/VodafoneMedya" TargetMode="External"/><Relationship Id="rId18" Type="http://schemas.openxmlformats.org/officeDocument/2006/relationships/image" Target="media/image4.png"/><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file:///C:\Users\pernetigursoy\AppData\Local\Microsoft\Windows\INetCache\Content.Outlook\TTMKUV36\a%20href=%22https:\www.vodafone.com.tr\vodafone-business\sd-wan%22%20target=%22_blank%22%20rel=%22dofollow%20noopener%22" TargetMode="External"/><Relationship Id="rId12" Type="http://schemas.openxmlformats.org/officeDocument/2006/relationships/hyperlink" Target="mailto:mgundogdu@medyaevi.com.tr" TargetMode="External"/><Relationship Id="rId17" Type="http://schemas.openxmlformats.org/officeDocument/2006/relationships/hyperlink" Target="http://medyamerkezi.vodafone.com.tr/" TargetMode="External"/><Relationship Id="rId2" Type="http://schemas.openxmlformats.org/officeDocument/2006/relationships/settings" Target="settings.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yperlink" Target="http://www.linkedin.com/company/vodafone" TargetMode="External"/><Relationship Id="rId5" Type="http://schemas.openxmlformats.org/officeDocument/2006/relationships/endnotes" Target="endnotes.xml"/><Relationship Id="rId15" Type="http://schemas.openxmlformats.org/officeDocument/2006/relationships/hyperlink" Target="https://www.instagram.com/vodafone_medya/" TargetMode="External"/><Relationship Id="rId10" Type="http://schemas.openxmlformats.org/officeDocument/2006/relationships/hyperlink" Target="http://www.vodafone.com" TargetMode="External"/><Relationship Id="rId19"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file:///C:\Users\pernetigursoy\AppData\Local\Microsoft\Windows\INetCache\Content.Outlook\TTMKUV36\a%20href=%22https:\www.vodafone.com.tr\vodafone-business\sd-wan%22%20target=%22_blank%22%20rel=%22dofollow%20noopener%22" TargetMode="External"/><Relationship Id="rId14" Type="http://schemas.openxmlformats.org/officeDocument/2006/relationships/image" Target="media/image2.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968</Words>
  <Characters>5519</Characters>
  <Application>Microsoft Office Word</Application>
  <DocSecurity>0</DocSecurity>
  <Lines>45</Lines>
  <Paragraphs>12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6475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Gundogdu</dc:creator>
  <cp:keywords/>
  <dc:description/>
  <cp:lastModifiedBy>Mustafa Gundogdu</cp:lastModifiedBy>
  <cp:revision>6</cp:revision>
  <dcterms:created xsi:type="dcterms:W3CDTF">2025-05-08T12:24:00Z</dcterms:created>
  <dcterms:modified xsi:type="dcterms:W3CDTF">2025-05-09T13:38:00Z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359f705-2ba0-454b-9cfc-6ce5bcaac040_Enabled">
    <vt:lpwstr>true</vt:lpwstr>
  </property>
  <property fmtid="{D5CDD505-2E9C-101B-9397-08002B2CF9AE}" pid="3" name="MSIP_Label_0359f705-2ba0-454b-9cfc-6ce5bcaac040_SetDate">
    <vt:lpwstr>2025-05-08T12:23:52Z</vt:lpwstr>
  </property>
  <property fmtid="{D5CDD505-2E9C-101B-9397-08002B2CF9AE}" pid="4" name="MSIP_Label_0359f705-2ba0-454b-9cfc-6ce5bcaac040_Method">
    <vt:lpwstr>Standard</vt:lpwstr>
  </property>
  <property fmtid="{D5CDD505-2E9C-101B-9397-08002B2CF9AE}" pid="5" name="MSIP_Label_0359f705-2ba0-454b-9cfc-6ce5bcaac040_Name">
    <vt:lpwstr>0359f705-2ba0-454b-9cfc-6ce5bcaac040</vt:lpwstr>
  </property>
  <property fmtid="{D5CDD505-2E9C-101B-9397-08002B2CF9AE}" pid="6" name="MSIP_Label_0359f705-2ba0-454b-9cfc-6ce5bcaac040_SiteId">
    <vt:lpwstr>68283f3b-8487-4c86-adb3-a5228f18b893</vt:lpwstr>
  </property>
  <property fmtid="{D5CDD505-2E9C-101B-9397-08002B2CF9AE}" pid="7" name="MSIP_Label_0359f705-2ba0-454b-9cfc-6ce5bcaac040_ActionId">
    <vt:lpwstr>4fc8a7d1-c37e-4cc2-bab8-4f5c80b01e94</vt:lpwstr>
  </property>
  <property fmtid="{D5CDD505-2E9C-101B-9397-08002B2CF9AE}" pid="8" name="MSIP_Label_0359f705-2ba0-454b-9cfc-6ce5bcaac040_ContentBits">
    <vt:lpwstr>2</vt:lpwstr>
  </property>
  <property fmtid="{D5CDD505-2E9C-101B-9397-08002B2CF9AE}" pid="9" name="_AdHocReviewCycleID">
    <vt:i4>-26478048</vt:i4>
  </property>
  <property fmtid="{D5CDD505-2E9C-101B-9397-08002B2CF9AE}" pid="10" name="_NewReviewCycle">
    <vt:lpwstr/>
  </property>
  <property fmtid="{D5CDD505-2E9C-101B-9397-08002B2CF9AE}" pid="11" name="_EmailSubject">
    <vt:lpwstr>Avon - bülten </vt:lpwstr>
  </property>
  <property fmtid="{D5CDD505-2E9C-101B-9397-08002B2CF9AE}" pid="12" name="_AuthorEmail">
    <vt:lpwstr>Isin.Gursoy@vodafone.com</vt:lpwstr>
  </property>
  <property fmtid="{D5CDD505-2E9C-101B-9397-08002B2CF9AE}" pid="13" name="_AuthorEmailDisplayName">
    <vt:lpwstr>Isin Gursoy, Vodafone (External)</vt:lpwstr>
  </property>
  <property fmtid="{D5CDD505-2E9C-101B-9397-08002B2CF9AE}" pid="14" name="_ReviewingToolsShownOnce">
    <vt:lpwstr/>
  </property>
</Properties>
</file>