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097D" w14:textId="7D0A05D9" w:rsidR="001C540D" w:rsidRDefault="001C540D" w:rsidP="00876C65">
      <w:pPr>
        <w:spacing w:after="0"/>
        <w:jc w:val="right"/>
        <w:rPr>
          <w:rFonts w:ascii="Vodafone Rg" w:hAnsi="Vodafone Rg"/>
          <w:b/>
          <w:bCs/>
          <w:sz w:val="36"/>
          <w:szCs w:val="36"/>
        </w:rPr>
      </w:pPr>
      <w:r>
        <w:rPr>
          <w:noProof/>
          <w:lang w:eastAsia="tr-TR"/>
        </w:rPr>
        <w:drawing>
          <wp:inline distT="0" distB="0" distL="0" distR="0" wp14:anchorId="048F4075" wp14:editId="06A88E44">
            <wp:extent cx="1100455" cy="786130"/>
            <wp:effectExtent l="0" t="0" r="4445" b="0"/>
            <wp:docPr id="5756352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35249" name="Picture 12"/>
                    <pic:cNvPicPr>
                      <a:picLocks noChangeAspect="1"/>
                    </pic:cNvPicPr>
                  </pic:nvPicPr>
                  <pic:blipFill>
                    <a:blip r:embed="rId6"/>
                    <a:stretch>
                      <a:fillRect/>
                    </a:stretch>
                  </pic:blipFill>
                  <pic:spPr bwMode="auto">
                    <a:xfrm>
                      <a:off x="0" y="0"/>
                      <a:ext cx="1100455" cy="786130"/>
                    </a:xfrm>
                    <a:prstGeom prst="rect">
                      <a:avLst/>
                    </a:prstGeom>
                    <a:noFill/>
                  </pic:spPr>
                </pic:pic>
              </a:graphicData>
            </a:graphic>
          </wp:inline>
        </w:drawing>
      </w:r>
    </w:p>
    <w:p w14:paraId="16EADE58" w14:textId="77777777" w:rsidR="001C540D" w:rsidRDefault="001C540D" w:rsidP="0009589F">
      <w:pPr>
        <w:spacing w:after="0"/>
        <w:jc w:val="center"/>
        <w:rPr>
          <w:rFonts w:ascii="Vodafone Rg" w:hAnsi="Vodafone Rg"/>
          <w:b/>
          <w:bCs/>
          <w:sz w:val="36"/>
          <w:szCs w:val="36"/>
        </w:rPr>
      </w:pPr>
    </w:p>
    <w:p w14:paraId="744834A3" w14:textId="77777777" w:rsidR="00C86FCC" w:rsidRPr="009C6321" w:rsidRDefault="00C86FCC" w:rsidP="00C86FCC">
      <w:pPr>
        <w:spacing w:after="0" w:line="276" w:lineRule="auto"/>
        <w:jc w:val="center"/>
        <w:rPr>
          <w:rFonts w:ascii="Vodafone Rg" w:hAnsi="Vodafone Rg"/>
          <w:b/>
          <w:bCs/>
          <w:sz w:val="40"/>
          <w:szCs w:val="40"/>
        </w:rPr>
      </w:pPr>
      <w:r w:rsidRPr="009C6321">
        <w:rPr>
          <w:rFonts w:ascii="Vodafone Rg" w:hAnsi="Vodafone Rg"/>
          <w:b/>
          <w:bCs/>
          <w:sz w:val="40"/>
          <w:szCs w:val="40"/>
        </w:rPr>
        <w:t xml:space="preserve">VODAFONE BUSINESS VE MİGROS, </w:t>
      </w:r>
    </w:p>
    <w:p w14:paraId="193403B0" w14:textId="11184F9F" w:rsidR="00C86FCC" w:rsidRDefault="00C86FCC" w:rsidP="00C86FCC">
      <w:pPr>
        <w:spacing w:after="0" w:line="276" w:lineRule="auto"/>
        <w:jc w:val="center"/>
        <w:rPr>
          <w:rFonts w:ascii="Vodafone Rg" w:hAnsi="Vodafone Rg"/>
          <w:b/>
          <w:bCs/>
          <w:sz w:val="40"/>
          <w:szCs w:val="40"/>
        </w:rPr>
      </w:pPr>
      <w:r w:rsidRPr="009C6321">
        <w:rPr>
          <w:rFonts w:ascii="Vodafone Rg" w:hAnsi="Vodafone Rg"/>
          <w:b/>
          <w:bCs/>
          <w:sz w:val="40"/>
          <w:szCs w:val="40"/>
        </w:rPr>
        <w:t>5G İLE IoT TABANLI DESTEK UYGULAMALARI HAYATA GEÇİRDİ</w:t>
      </w:r>
    </w:p>
    <w:p w14:paraId="1A99DFCB" w14:textId="77777777" w:rsidR="003837AF" w:rsidRPr="00A74A67" w:rsidRDefault="003837AF" w:rsidP="003837AF">
      <w:pPr>
        <w:spacing w:after="0" w:line="276" w:lineRule="auto"/>
        <w:jc w:val="center"/>
        <w:rPr>
          <w:rFonts w:ascii="Vodafone Rg" w:hAnsi="Vodafone Rg"/>
          <w:b/>
          <w:bCs/>
          <w:sz w:val="22"/>
          <w:szCs w:val="22"/>
        </w:rPr>
      </w:pPr>
    </w:p>
    <w:p w14:paraId="57B39DB9" w14:textId="77777777" w:rsidR="004D256D" w:rsidRPr="00E37FC2" w:rsidRDefault="004D256D" w:rsidP="009C6321">
      <w:pPr>
        <w:spacing w:after="0" w:line="276" w:lineRule="auto"/>
        <w:jc w:val="center"/>
        <w:rPr>
          <w:rFonts w:ascii="Vodafone Rg" w:hAnsi="Vodafone Rg"/>
          <w:b/>
          <w:bCs/>
        </w:rPr>
      </w:pPr>
      <w:r w:rsidRPr="00E37FC2">
        <w:rPr>
          <w:rFonts w:ascii="Vodafone Rg" w:hAnsi="Vodafone Rg"/>
          <w:b/>
          <w:bCs/>
        </w:rPr>
        <w:t xml:space="preserve">Vodafone Business ve Migros, Caddebostan Migros MMM mağazasında Türkiye’nin ilk 5G destekli akıllı mağaza projesini başlattı. Vodafone Business’ın yüksek hızlı 5G kablosuz mobil erişim (Redbox Business Pro) altyapısı ile IoT tabanlı yeni uygulamalarının kullanıldığı proje, perakende sektöründe veri odaklı yönetimin somut bir örneği oldu. </w:t>
      </w:r>
      <w:r>
        <w:rPr>
          <w:rFonts w:ascii="Vodafone Rg" w:hAnsi="Vodafone Rg"/>
          <w:b/>
          <w:bCs/>
        </w:rPr>
        <w:t xml:space="preserve"> </w:t>
      </w:r>
    </w:p>
    <w:p w14:paraId="01189794" w14:textId="77777777" w:rsidR="00175BBA" w:rsidRPr="00A74A67" w:rsidRDefault="00175BBA" w:rsidP="003837AF">
      <w:pPr>
        <w:spacing w:after="0" w:line="276" w:lineRule="auto"/>
        <w:jc w:val="center"/>
        <w:rPr>
          <w:rFonts w:ascii="Vodafone Rg" w:hAnsi="Vodafone Rg"/>
          <w:b/>
          <w:bCs/>
          <w:sz w:val="22"/>
          <w:szCs w:val="22"/>
        </w:rPr>
      </w:pPr>
    </w:p>
    <w:p w14:paraId="5F32436C" w14:textId="0030FE6B" w:rsidR="00363428" w:rsidRPr="00A74A67" w:rsidRDefault="006A7DE3" w:rsidP="003837AF">
      <w:pPr>
        <w:spacing w:line="276" w:lineRule="auto"/>
        <w:jc w:val="both"/>
        <w:rPr>
          <w:rFonts w:ascii="Vodafone Rg" w:eastAsia="Times New Roman" w:hAnsi="Vodafone Rg" w:cs="Times New Roman"/>
          <w:kern w:val="0"/>
          <w:sz w:val="22"/>
          <w:szCs w:val="22"/>
          <w:lang w:eastAsia="tr-TR"/>
          <w14:ligatures w14:val="none"/>
        </w:rPr>
      </w:pPr>
      <w:r w:rsidRPr="00DD1ACC">
        <w:rPr>
          <w:rFonts w:ascii="Vodafone Rg" w:hAnsi="Vodafone Rg"/>
          <w:b/>
          <w:bCs/>
          <w:sz w:val="22"/>
          <w:szCs w:val="22"/>
        </w:rPr>
        <w:t>4 Ağustos 2026 -</w:t>
      </w:r>
      <w:r>
        <w:rPr>
          <w:rFonts w:ascii="Vodafone Rg" w:hAnsi="Vodafone Rg"/>
          <w:sz w:val="22"/>
          <w:szCs w:val="22"/>
        </w:rPr>
        <w:t xml:space="preserve"> </w:t>
      </w:r>
      <w:r w:rsidR="00363428" w:rsidRPr="00A74A67">
        <w:rPr>
          <w:rFonts w:ascii="Vodafone Rg" w:hAnsi="Vodafone Rg"/>
          <w:sz w:val="22"/>
          <w:szCs w:val="22"/>
        </w:rPr>
        <w:t xml:space="preserve">Vodafone Business, farklı sektörlerdeki işletmelerin dijital dönüşümünü hızlandıran yeni nesil bağlantı ve </w:t>
      </w:r>
      <w:r w:rsidR="00DD157B" w:rsidRPr="00A74A67">
        <w:rPr>
          <w:rFonts w:ascii="Vodafone Rg" w:hAnsi="Vodafone Rg"/>
          <w:sz w:val="22"/>
          <w:szCs w:val="22"/>
        </w:rPr>
        <w:t>I</w:t>
      </w:r>
      <w:r w:rsidR="00363428" w:rsidRPr="00A74A67">
        <w:rPr>
          <w:rFonts w:ascii="Vodafone Rg" w:hAnsi="Vodafone Rg"/>
          <w:sz w:val="22"/>
          <w:szCs w:val="22"/>
        </w:rPr>
        <w:t xml:space="preserve">oT çözümleriyle yenilikçi projelere imza atmayı sürdürüyor. Türkiye’nin 5G teknolojisine geçmesi ile Vodafone Business, Caddebostan </w:t>
      </w:r>
      <w:r w:rsidR="00264807" w:rsidRPr="00A74A67">
        <w:rPr>
          <w:rFonts w:ascii="Vodafone Rg" w:hAnsi="Vodafone Rg"/>
          <w:sz w:val="22"/>
          <w:szCs w:val="22"/>
        </w:rPr>
        <w:t xml:space="preserve">MMM </w:t>
      </w:r>
      <w:r w:rsidR="00363428" w:rsidRPr="00A74A67">
        <w:rPr>
          <w:rFonts w:ascii="Vodafone Rg" w:hAnsi="Vodafone Rg"/>
          <w:sz w:val="22"/>
          <w:szCs w:val="22"/>
        </w:rPr>
        <w:t>Migros mağazasında 5G destekli bağlantı altyapısı kurdu v</w:t>
      </w:r>
      <w:r w:rsidR="00363428" w:rsidRPr="00A74A67">
        <w:rPr>
          <w:rFonts w:ascii="Vodafone Rg" w:eastAsia="Times New Roman" w:hAnsi="Vodafone Rg" w:cs="Times New Roman"/>
          <w:kern w:val="0"/>
          <w:sz w:val="22"/>
          <w:szCs w:val="22"/>
          <w:lang w:eastAsia="tr-TR"/>
          <w14:ligatures w14:val="none"/>
        </w:rPr>
        <w:t xml:space="preserve">e IoT tabanlı </w:t>
      </w:r>
      <w:r w:rsidR="00264807" w:rsidRPr="00A74A67">
        <w:rPr>
          <w:rFonts w:ascii="Vodafone Rg" w:eastAsia="Times New Roman" w:hAnsi="Vodafone Rg" w:cs="Times New Roman"/>
          <w:kern w:val="0"/>
          <w:sz w:val="22"/>
          <w:szCs w:val="22"/>
          <w:lang w:eastAsia="tr-TR"/>
          <w14:ligatures w14:val="none"/>
        </w:rPr>
        <w:t xml:space="preserve">destek </w:t>
      </w:r>
      <w:r w:rsidR="00363428" w:rsidRPr="00A74A67">
        <w:rPr>
          <w:rFonts w:ascii="Vodafone Rg" w:eastAsia="Times New Roman" w:hAnsi="Vodafone Rg" w:cs="Times New Roman"/>
          <w:kern w:val="0"/>
          <w:sz w:val="22"/>
          <w:szCs w:val="22"/>
          <w:lang w:eastAsia="tr-TR"/>
          <w14:ligatures w14:val="none"/>
        </w:rPr>
        <w:t>uygulamalar</w:t>
      </w:r>
      <w:r w:rsidR="00264807" w:rsidRPr="00A74A67">
        <w:rPr>
          <w:rFonts w:ascii="Vodafone Rg" w:eastAsia="Times New Roman" w:hAnsi="Vodafone Rg" w:cs="Times New Roman"/>
          <w:kern w:val="0"/>
          <w:sz w:val="22"/>
          <w:szCs w:val="22"/>
          <w:lang w:eastAsia="tr-TR"/>
          <w14:ligatures w14:val="none"/>
        </w:rPr>
        <w:t>ı</w:t>
      </w:r>
      <w:r w:rsidR="00363428" w:rsidRPr="00A74A67">
        <w:rPr>
          <w:rFonts w:ascii="Vodafone Rg" w:eastAsia="Times New Roman" w:hAnsi="Vodafone Rg" w:cs="Times New Roman"/>
          <w:kern w:val="0"/>
          <w:sz w:val="22"/>
          <w:szCs w:val="22"/>
          <w:lang w:eastAsia="tr-TR"/>
          <w14:ligatures w14:val="none"/>
        </w:rPr>
        <w:t xml:space="preserve"> hayata geçirdi. </w:t>
      </w:r>
    </w:p>
    <w:p w14:paraId="71CD16DF" w14:textId="7F8A3F3B" w:rsidR="004A7D76" w:rsidRPr="00A74A67" w:rsidRDefault="00363428" w:rsidP="003031F4">
      <w:pPr>
        <w:pStyle w:val="NormalWeb"/>
        <w:shd w:val="clear" w:color="auto" w:fill="FFFFFF"/>
        <w:spacing w:before="0" w:beforeAutospacing="0" w:after="0" w:afterAutospacing="0" w:line="276" w:lineRule="auto"/>
        <w:jc w:val="both"/>
        <w:rPr>
          <w:rFonts w:ascii="Vodafone Rg" w:hAnsi="Vodafone Rg"/>
          <w:sz w:val="22"/>
          <w:szCs w:val="22"/>
        </w:rPr>
      </w:pPr>
      <w:r w:rsidRPr="00A74A67">
        <w:rPr>
          <w:rFonts w:ascii="Vodafone Rg" w:hAnsi="Vodafone Rg"/>
          <w:sz w:val="22"/>
          <w:szCs w:val="22"/>
        </w:rPr>
        <w:t>Proje kapsamında, Caddebostan Migros MMM mağazasında Vodafone Business’ın RedBo</w:t>
      </w:r>
      <w:r w:rsidRPr="00A74A67">
        <w:rPr>
          <w:rFonts w:ascii="Vodafone Rg" w:eastAsiaTheme="minorHAnsi" w:hAnsi="Vodafone Rg" w:cstheme="minorBidi"/>
          <w:kern w:val="2"/>
          <w:sz w:val="22"/>
          <w:szCs w:val="22"/>
          <w:lang w:eastAsia="en-US"/>
          <w14:ligatures w14:val="standardContextual"/>
        </w:rPr>
        <w:t>x Business Pro</w:t>
      </w:r>
      <w:r w:rsidR="003837AF" w:rsidRPr="00A74A67">
        <w:rPr>
          <w:rFonts w:ascii="Vodafone Rg" w:eastAsiaTheme="minorHAnsi" w:hAnsi="Vodafone Rg" w:cstheme="minorBidi"/>
          <w:kern w:val="2"/>
          <w:sz w:val="22"/>
          <w:szCs w:val="22"/>
          <w:lang w:eastAsia="en-US"/>
          <w14:ligatures w14:val="standardContextual"/>
        </w:rPr>
        <w:t xml:space="preserve"> </w:t>
      </w:r>
      <w:r w:rsidRPr="00A74A67">
        <w:rPr>
          <w:rFonts w:ascii="Vodafone Rg" w:eastAsiaTheme="minorHAnsi" w:hAnsi="Vodafone Rg" w:cstheme="minorBidi"/>
          <w:kern w:val="2"/>
          <w:sz w:val="22"/>
          <w:szCs w:val="22"/>
          <w:lang w:eastAsia="en-US"/>
          <w14:ligatures w14:val="standardContextual"/>
        </w:rPr>
        <w:t xml:space="preserve">çözümü ile mobil teknolojilerde avantajlar </w:t>
      </w:r>
      <w:r w:rsidR="009D3C8A" w:rsidRPr="00A74A67">
        <w:rPr>
          <w:rFonts w:ascii="Vodafone Rg" w:eastAsiaTheme="minorHAnsi" w:hAnsi="Vodafone Rg" w:cstheme="minorBidi"/>
          <w:kern w:val="2"/>
          <w:sz w:val="22"/>
          <w:szCs w:val="22"/>
          <w:lang w:eastAsia="en-US"/>
          <w14:ligatures w14:val="standardContextual"/>
        </w:rPr>
        <w:t xml:space="preserve">elde ediliyor. </w:t>
      </w:r>
      <w:r w:rsidR="00186853" w:rsidRPr="00A74A67">
        <w:rPr>
          <w:rFonts w:ascii="Vodafone Rg" w:eastAsiaTheme="minorHAnsi" w:hAnsi="Vodafone Rg" w:cstheme="minorBidi"/>
          <w:kern w:val="2"/>
          <w:sz w:val="22"/>
          <w:szCs w:val="22"/>
          <w:lang w:eastAsia="en-US"/>
          <w14:ligatures w14:val="standardContextual"/>
        </w:rPr>
        <w:t>5G</w:t>
      </w:r>
      <w:r w:rsidR="003031F4" w:rsidRPr="00A74A67">
        <w:rPr>
          <w:rFonts w:ascii="Vodafone Rg" w:eastAsiaTheme="minorHAnsi" w:hAnsi="Vodafone Rg" w:cstheme="minorBidi"/>
          <w:kern w:val="2"/>
          <w:sz w:val="22"/>
          <w:szCs w:val="22"/>
          <w:lang w:eastAsia="en-US"/>
          <w14:ligatures w14:val="standardContextual"/>
        </w:rPr>
        <w:t xml:space="preserve"> ile</w:t>
      </w:r>
      <w:r w:rsidR="009D3C8A" w:rsidRPr="00A74A67">
        <w:rPr>
          <w:rFonts w:ascii="Vodafone Rg" w:eastAsiaTheme="minorHAnsi" w:hAnsi="Vodafone Rg" w:cstheme="minorBidi"/>
          <w:kern w:val="2"/>
          <w:sz w:val="22"/>
          <w:szCs w:val="22"/>
          <w:lang w:eastAsia="en-US"/>
          <w14:ligatures w14:val="standardContextual"/>
        </w:rPr>
        <w:t xml:space="preserve"> desteklenen</w:t>
      </w:r>
      <w:r w:rsidR="00DC3D52" w:rsidRPr="00A74A67">
        <w:rPr>
          <w:rFonts w:ascii="Vodafone Rg" w:eastAsiaTheme="minorHAnsi" w:hAnsi="Vodafone Rg" w:cstheme="minorBidi"/>
          <w:kern w:val="2"/>
          <w:sz w:val="22"/>
          <w:szCs w:val="22"/>
          <w:lang w:eastAsia="en-US"/>
          <w14:ligatures w14:val="standardContextual"/>
        </w:rPr>
        <w:t xml:space="preserve"> </w:t>
      </w:r>
      <w:r w:rsidR="009D3C8A" w:rsidRPr="00A74A67">
        <w:rPr>
          <w:rFonts w:ascii="Vodafone Rg" w:eastAsiaTheme="minorHAnsi" w:hAnsi="Vodafone Rg" w:cstheme="minorBidi"/>
          <w:kern w:val="2"/>
          <w:sz w:val="22"/>
          <w:szCs w:val="22"/>
          <w:lang w:eastAsia="en-US"/>
          <w14:ligatures w14:val="standardContextual"/>
        </w:rPr>
        <w:t>kesintisiz ve güvenli bağlantı altyapısı</w:t>
      </w:r>
      <w:r w:rsidR="00876A56">
        <w:rPr>
          <w:rFonts w:ascii="Vodafone Rg" w:eastAsiaTheme="minorHAnsi" w:hAnsi="Vodafone Rg" w:cstheme="minorBidi"/>
          <w:kern w:val="2"/>
          <w:sz w:val="22"/>
          <w:szCs w:val="22"/>
          <w:lang w:eastAsia="en-US"/>
          <w14:ligatures w14:val="standardContextual"/>
        </w:rPr>
        <w:t xml:space="preserve">, </w:t>
      </w:r>
      <w:r w:rsidR="004A7D76" w:rsidRPr="00A74A67">
        <w:rPr>
          <w:rFonts w:ascii="Vodafone Rg" w:eastAsiaTheme="minorHAnsi" w:hAnsi="Vodafone Rg" w:cstheme="minorBidi"/>
          <w:kern w:val="2"/>
          <w:sz w:val="22"/>
          <w:szCs w:val="22"/>
          <w:lang w:eastAsia="en-US"/>
          <w14:ligatures w14:val="standardContextual"/>
        </w:rPr>
        <w:t>Migros mağazalarında</w:t>
      </w:r>
      <w:r w:rsidR="009D3C8A" w:rsidRPr="00A74A67">
        <w:rPr>
          <w:rFonts w:ascii="Vodafone Rg" w:eastAsiaTheme="minorHAnsi" w:hAnsi="Vodafone Rg" w:cstheme="minorBidi"/>
          <w:kern w:val="2"/>
          <w:sz w:val="22"/>
          <w:szCs w:val="22"/>
          <w:lang w:eastAsia="en-US"/>
          <w14:ligatures w14:val="standardContextual"/>
        </w:rPr>
        <w:t>ki</w:t>
      </w:r>
      <w:r w:rsidR="004A7D76" w:rsidRPr="00A74A67">
        <w:rPr>
          <w:rFonts w:ascii="Vodafone Rg" w:eastAsiaTheme="minorHAnsi" w:hAnsi="Vodafone Rg" w:cstheme="minorBidi"/>
          <w:kern w:val="2"/>
          <w:sz w:val="22"/>
          <w:szCs w:val="22"/>
          <w:lang w:eastAsia="en-US"/>
          <w14:ligatures w14:val="standardContextual"/>
        </w:rPr>
        <w:t xml:space="preserve"> uygulama ve IT sistemleri</w:t>
      </w:r>
      <w:r w:rsidR="009D3C8A" w:rsidRPr="00A74A67">
        <w:rPr>
          <w:rFonts w:ascii="Vodafone Rg" w:eastAsiaTheme="minorHAnsi" w:hAnsi="Vodafone Rg" w:cstheme="minorBidi"/>
          <w:kern w:val="2"/>
          <w:sz w:val="22"/>
          <w:szCs w:val="22"/>
          <w:lang w:eastAsia="en-US"/>
          <w14:ligatures w14:val="standardContextual"/>
        </w:rPr>
        <w:t>nde</w:t>
      </w:r>
      <w:r w:rsidR="004A7D76" w:rsidRPr="00A74A67">
        <w:rPr>
          <w:rFonts w:ascii="Vodafone Rg" w:eastAsiaTheme="minorHAnsi" w:hAnsi="Vodafone Rg" w:cstheme="minorBidi"/>
          <w:kern w:val="2"/>
          <w:sz w:val="22"/>
          <w:szCs w:val="22"/>
          <w:lang w:eastAsia="en-US"/>
          <w14:ligatures w14:val="standardContextual"/>
        </w:rPr>
        <w:t xml:space="preserve"> daha yüksek erişebilirlik</w:t>
      </w:r>
      <w:r w:rsidR="009D3C8A" w:rsidRPr="00A74A67">
        <w:rPr>
          <w:rFonts w:ascii="Vodafone Rg" w:eastAsiaTheme="minorHAnsi" w:hAnsi="Vodafone Rg" w:cstheme="minorBidi"/>
          <w:kern w:val="2"/>
          <w:sz w:val="22"/>
          <w:szCs w:val="22"/>
          <w:lang w:eastAsia="en-US"/>
          <w14:ligatures w14:val="standardContextual"/>
        </w:rPr>
        <w:t xml:space="preserve"> ve </w:t>
      </w:r>
      <w:r w:rsidR="004A7D76" w:rsidRPr="00A74A67">
        <w:rPr>
          <w:rFonts w:ascii="Vodafone Rg" w:eastAsiaTheme="minorHAnsi" w:hAnsi="Vodafone Rg" w:cstheme="minorBidi"/>
          <w:kern w:val="2"/>
          <w:sz w:val="22"/>
          <w:szCs w:val="22"/>
          <w:lang w:eastAsia="en-US"/>
          <w14:ligatures w14:val="standardContextual"/>
        </w:rPr>
        <w:t>hız</w:t>
      </w:r>
      <w:r w:rsidR="009D3C8A" w:rsidRPr="00A74A67">
        <w:rPr>
          <w:rFonts w:ascii="Vodafone Rg" w:eastAsiaTheme="minorHAnsi" w:hAnsi="Vodafone Rg" w:cstheme="minorBidi"/>
          <w:kern w:val="2"/>
          <w:sz w:val="22"/>
          <w:szCs w:val="22"/>
          <w:lang w:eastAsia="en-US"/>
          <w14:ligatures w14:val="standardContextual"/>
        </w:rPr>
        <w:t xml:space="preserve"> sağl</w:t>
      </w:r>
      <w:r w:rsidR="00264807" w:rsidRPr="00A74A67">
        <w:rPr>
          <w:rFonts w:ascii="Vodafone Rg" w:eastAsiaTheme="minorHAnsi" w:hAnsi="Vodafone Rg" w:cstheme="minorBidi"/>
          <w:kern w:val="2"/>
          <w:sz w:val="22"/>
          <w:szCs w:val="22"/>
          <w:lang w:eastAsia="en-US"/>
          <w14:ligatures w14:val="standardContextual"/>
        </w:rPr>
        <w:t xml:space="preserve">ıyor. </w:t>
      </w:r>
    </w:p>
    <w:p w14:paraId="3F1EF9E2" w14:textId="77777777" w:rsidR="004A7D76" w:rsidRPr="00A74A67" w:rsidRDefault="004A7D76" w:rsidP="003031F4">
      <w:pPr>
        <w:pStyle w:val="NormalWeb"/>
        <w:shd w:val="clear" w:color="auto" w:fill="FFFFFF"/>
        <w:spacing w:before="0" w:beforeAutospacing="0" w:after="0" w:afterAutospacing="0" w:line="276" w:lineRule="auto"/>
        <w:jc w:val="both"/>
        <w:rPr>
          <w:rFonts w:ascii="Vodafone Rg" w:hAnsi="Vodafone Rg"/>
          <w:sz w:val="22"/>
          <w:szCs w:val="22"/>
        </w:rPr>
      </w:pPr>
    </w:p>
    <w:p w14:paraId="141CC0F8" w14:textId="47719907" w:rsidR="00363428" w:rsidRPr="00A74A67" w:rsidRDefault="00363428" w:rsidP="00363428">
      <w:pPr>
        <w:spacing w:line="276" w:lineRule="auto"/>
        <w:jc w:val="both"/>
        <w:rPr>
          <w:rFonts w:ascii="Vodafone Rg" w:hAnsi="Vodafone Rg"/>
          <w:b/>
          <w:bCs/>
          <w:sz w:val="22"/>
          <w:szCs w:val="22"/>
        </w:rPr>
      </w:pPr>
      <w:r w:rsidRPr="00A74A67">
        <w:rPr>
          <w:rFonts w:ascii="Vodafone Rg" w:hAnsi="Vodafone Rg"/>
          <w:b/>
          <w:bCs/>
          <w:sz w:val="22"/>
          <w:szCs w:val="22"/>
        </w:rPr>
        <w:t xml:space="preserve">Kestioğlu: </w:t>
      </w:r>
      <w:r w:rsidR="00A74A67">
        <w:rPr>
          <w:rFonts w:ascii="Vodafone Rg" w:hAnsi="Vodafone Rg"/>
          <w:b/>
          <w:bCs/>
          <w:sz w:val="22"/>
          <w:szCs w:val="22"/>
        </w:rPr>
        <w:t>“</w:t>
      </w:r>
      <w:r w:rsidRPr="00A74A67">
        <w:rPr>
          <w:rFonts w:ascii="Vodafone Rg" w:hAnsi="Vodafone Rg"/>
          <w:b/>
          <w:bCs/>
          <w:sz w:val="22"/>
          <w:szCs w:val="22"/>
        </w:rPr>
        <w:t>5G sektörlerin dönüşümünü hızlandıran stratejik bir güç</w:t>
      </w:r>
      <w:r w:rsidR="00A74A67">
        <w:rPr>
          <w:rFonts w:ascii="Vodafone Rg" w:hAnsi="Vodafone Rg"/>
          <w:b/>
          <w:bCs/>
          <w:sz w:val="22"/>
          <w:szCs w:val="22"/>
        </w:rPr>
        <w:t>”</w:t>
      </w:r>
    </w:p>
    <w:p w14:paraId="2E23B0FA" w14:textId="5CD860AC" w:rsidR="00363428" w:rsidRPr="00A74A67" w:rsidRDefault="00363428" w:rsidP="003837AF">
      <w:pPr>
        <w:spacing w:line="276" w:lineRule="auto"/>
        <w:jc w:val="both"/>
        <w:rPr>
          <w:rFonts w:ascii="Vodafone Rg" w:hAnsi="Vodafone Rg"/>
          <w:sz w:val="22"/>
          <w:szCs w:val="22"/>
        </w:rPr>
      </w:pPr>
      <w:r w:rsidRPr="00A74A67">
        <w:rPr>
          <w:rFonts w:ascii="Vodafone Rg" w:hAnsi="Vodafone Rg"/>
          <w:sz w:val="22"/>
          <w:szCs w:val="22"/>
        </w:rPr>
        <w:t xml:space="preserve">İş birliğiyle ilgili bir açıklama yapan </w:t>
      </w:r>
      <w:r w:rsidRPr="00A74A67">
        <w:rPr>
          <w:rFonts w:ascii="Vodafone Rg" w:hAnsi="Vodafone Rg"/>
          <w:bCs/>
          <w:sz w:val="22"/>
          <w:szCs w:val="22"/>
        </w:rPr>
        <w:t>Vodafone Türkiye İcra Kurulu Başkan Yardımcısı Özlem Kestioğlu</w:t>
      </w:r>
      <w:r w:rsidRPr="00A74A67">
        <w:rPr>
          <w:rFonts w:ascii="Vodafone Rg" w:hAnsi="Vodafone Rg"/>
          <w:sz w:val="22"/>
          <w:szCs w:val="22"/>
        </w:rPr>
        <w:t>, “Vodafone Business olarak 5G ve ileri bağlantı teknolojilerinin yalnızca bir iletişim altyapısı değil, sektörlerin dönüşümünü hızlandıran stratejik bir güç olduğuna inanıyoruz</w:t>
      </w:r>
      <w:r w:rsidR="003837AF" w:rsidRPr="00A74A67">
        <w:rPr>
          <w:rFonts w:ascii="Vodafone Rg" w:hAnsi="Vodafone Rg"/>
          <w:sz w:val="22"/>
          <w:szCs w:val="22"/>
        </w:rPr>
        <w:t>. Migros ile hayata geçirdiğimiz bu proje,</w:t>
      </w:r>
      <w:r w:rsidR="00921E77" w:rsidRPr="00A74A67">
        <w:rPr>
          <w:rFonts w:ascii="Vodafone Rg" w:hAnsi="Vodafone Rg"/>
          <w:sz w:val="22"/>
          <w:szCs w:val="22"/>
        </w:rPr>
        <w:t xml:space="preserve"> </w:t>
      </w:r>
      <w:r w:rsidR="003837AF" w:rsidRPr="00A74A67">
        <w:rPr>
          <w:rFonts w:ascii="Vodafone Rg" w:hAnsi="Vodafone Rg"/>
          <w:sz w:val="22"/>
          <w:szCs w:val="22"/>
        </w:rPr>
        <w:t xml:space="preserve">perakende sektöründe 5G, IoT ve veri analitiğinin birlikte nasıl somut değer yarattığının güçlü bir örneği. Gerçek zamanlı veri yönetimi ve sürdürülebilirlik odaklı çözümler sayesinde mağazalar satış noktaları </w:t>
      </w:r>
      <w:r w:rsidR="00264807" w:rsidRPr="00A74A67">
        <w:rPr>
          <w:rFonts w:ascii="Vodafone Rg" w:hAnsi="Vodafone Rg"/>
          <w:sz w:val="22"/>
          <w:szCs w:val="22"/>
        </w:rPr>
        <w:t xml:space="preserve">olmanın yanında </w:t>
      </w:r>
      <w:r w:rsidR="003837AF" w:rsidRPr="00A74A67">
        <w:rPr>
          <w:rFonts w:ascii="Vodafone Rg" w:hAnsi="Vodafone Rg"/>
          <w:sz w:val="22"/>
          <w:szCs w:val="22"/>
        </w:rPr>
        <w:t>müşteri deneyimini yöneten dijital merkezlere dönüşüyor.</w:t>
      </w:r>
      <w:r w:rsidR="00264807" w:rsidRPr="00A74A67">
        <w:rPr>
          <w:rFonts w:ascii="Vodafone Rg" w:hAnsi="Vodafone Rg"/>
          <w:sz w:val="22"/>
          <w:szCs w:val="22"/>
        </w:rPr>
        <w:t xml:space="preserve"> </w:t>
      </w:r>
      <w:r w:rsidR="003837AF" w:rsidRPr="00A74A67">
        <w:rPr>
          <w:rFonts w:ascii="Vodafone Rg" w:hAnsi="Vodafone Rg"/>
          <w:sz w:val="22"/>
          <w:szCs w:val="22"/>
        </w:rPr>
        <w:t>Vodafone Business olarak önümüzdeki dönemde de farklı sektörlerde 5G destekli yeni nesil kullanım senaryolarını yaygınlaştırmaya ve Türkiye’nin dijital dönüşümüne liderlik etmeye devam edeceğiz</w:t>
      </w:r>
      <w:r w:rsidR="00D455F5">
        <w:rPr>
          <w:rFonts w:ascii="Vodafone Rg" w:hAnsi="Vodafone Rg"/>
          <w:sz w:val="22"/>
          <w:szCs w:val="22"/>
        </w:rPr>
        <w:t>.</w:t>
      </w:r>
      <w:r w:rsidRPr="00A74A67">
        <w:rPr>
          <w:rFonts w:ascii="Vodafone Rg" w:hAnsi="Vodafone Rg"/>
          <w:sz w:val="22"/>
          <w:szCs w:val="22"/>
        </w:rPr>
        <w:t xml:space="preserve">” dedi. </w:t>
      </w:r>
    </w:p>
    <w:p w14:paraId="2A493A38" w14:textId="56C45AB5" w:rsidR="00363428" w:rsidRPr="00A74A67" w:rsidRDefault="00363428" w:rsidP="00363428">
      <w:pPr>
        <w:spacing w:line="276" w:lineRule="auto"/>
        <w:jc w:val="both"/>
        <w:rPr>
          <w:rFonts w:ascii="Vodafone Rg" w:hAnsi="Vodafone Rg"/>
          <w:sz w:val="22"/>
          <w:szCs w:val="22"/>
        </w:rPr>
      </w:pPr>
      <w:r w:rsidRPr="00A74A67">
        <w:rPr>
          <w:rFonts w:ascii="Vodafone Rg" w:hAnsi="Vodafone Rg"/>
          <w:b/>
          <w:bCs/>
          <w:sz w:val="22"/>
          <w:szCs w:val="22"/>
        </w:rPr>
        <w:t>Tatlıcı</w:t>
      </w:r>
      <w:r w:rsidRPr="00A74A67">
        <w:rPr>
          <w:rFonts w:ascii="Vodafone Rg" w:hAnsi="Vodafone Rg"/>
          <w:sz w:val="22"/>
          <w:szCs w:val="22"/>
        </w:rPr>
        <w:t xml:space="preserve">: </w:t>
      </w:r>
      <w:r w:rsidR="00A74A67">
        <w:rPr>
          <w:rFonts w:ascii="Vodafone Rg" w:hAnsi="Vodafone Rg"/>
          <w:b/>
          <w:bCs/>
          <w:sz w:val="22"/>
          <w:szCs w:val="22"/>
        </w:rPr>
        <w:t>“</w:t>
      </w:r>
      <w:r w:rsidRPr="00A74A67">
        <w:rPr>
          <w:rFonts w:ascii="Vodafone Rg" w:hAnsi="Vodafone Rg"/>
          <w:b/>
          <w:bCs/>
          <w:sz w:val="22"/>
          <w:szCs w:val="22"/>
        </w:rPr>
        <w:t>Vodafone Business</w:t>
      </w:r>
      <w:r w:rsidR="00A74A67">
        <w:rPr>
          <w:rFonts w:ascii="Vodafone Rg" w:hAnsi="Vodafone Rg"/>
          <w:b/>
          <w:bCs/>
          <w:sz w:val="22"/>
          <w:szCs w:val="22"/>
        </w:rPr>
        <w:t>’</w:t>
      </w:r>
      <w:r w:rsidRPr="00A74A67">
        <w:rPr>
          <w:rFonts w:ascii="Vodafone Rg" w:hAnsi="Vodafone Rg"/>
          <w:b/>
          <w:bCs/>
          <w:sz w:val="22"/>
          <w:szCs w:val="22"/>
        </w:rPr>
        <w:t>ın 5G ileri bağlantı teknolojileri çalışmalarımıza katkılar sağl</w:t>
      </w:r>
      <w:r w:rsidR="00264807" w:rsidRPr="00A74A67">
        <w:rPr>
          <w:rFonts w:ascii="Vodafone Rg" w:hAnsi="Vodafone Rg"/>
          <w:b/>
          <w:bCs/>
          <w:sz w:val="22"/>
          <w:szCs w:val="22"/>
        </w:rPr>
        <w:t>ıyor</w:t>
      </w:r>
      <w:r w:rsidR="00A74A67">
        <w:rPr>
          <w:rFonts w:ascii="Vodafone Rg" w:hAnsi="Vodafone Rg"/>
          <w:b/>
          <w:bCs/>
          <w:sz w:val="22"/>
          <w:szCs w:val="22"/>
        </w:rPr>
        <w:t>”</w:t>
      </w:r>
    </w:p>
    <w:p w14:paraId="7C6EA858" w14:textId="0E5558B1" w:rsidR="00F4679E" w:rsidRDefault="00363428" w:rsidP="003837AF">
      <w:pPr>
        <w:spacing w:line="276" w:lineRule="auto"/>
        <w:jc w:val="both"/>
        <w:rPr>
          <w:rFonts w:ascii="Vodafone Rg" w:hAnsi="Vodafone Rg"/>
          <w:sz w:val="22"/>
          <w:szCs w:val="22"/>
        </w:rPr>
      </w:pPr>
      <w:r w:rsidRPr="00A74A67">
        <w:rPr>
          <w:rFonts w:ascii="Vodafone Rg" w:hAnsi="Vodafone Rg"/>
          <w:sz w:val="22"/>
          <w:szCs w:val="22"/>
        </w:rPr>
        <w:t>Migros’un aynı zamanda bir perakende teknoloji şirketi olduğunu vurgulayan Migros Grubu Bilgi Teknolojileri ve İş Geliştirme Genel Müdür Yardımcısı Kerim Tatlıcı, “</w:t>
      </w:r>
      <w:r w:rsidR="00BA604F" w:rsidRPr="00A74A67">
        <w:rPr>
          <w:rFonts w:ascii="Vodafone Rg" w:hAnsi="Vodafone Rg"/>
          <w:sz w:val="22"/>
          <w:szCs w:val="22"/>
        </w:rPr>
        <w:t>Migros, sektörün ilk Ar</w:t>
      </w:r>
      <w:r w:rsidR="00BA604F" w:rsidRPr="00A74A67">
        <w:rPr>
          <w:rFonts w:ascii="Vodafone Rg" w:hAnsi="Vodafone Rg"/>
          <w:sz w:val="22"/>
          <w:szCs w:val="22"/>
        </w:rPr>
        <w:noBreakHyphen/>
        <w:t xml:space="preserve">Ge merkezine sahip perakende şirketi. Bu sayede, süreçlerimizi daha verimli ve sürdürülebilir hâle getiren yapay zekâ destekli ileri analitik modeller ve öğrenme algoritmaları geliştiriyoruz. Veriye dayalı bu teknolojiler, Migros’un hem mağazacılık hem de dijital kanallarda müşteri deneyimini sürekli </w:t>
      </w:r>
      <w:r w:rsidR="00BA604F" w:rsidRPr="00A74A67">
        <w:rPr>
          <w:rFonts w:ascii="Vodafone Rg" w:hAnsi="Vodafone Rg"/>
          <w:sz w:val="22"/>
          <w:szCs w:val="22"/>
        </w:rPr>
        <w:lastRenderedPageBreak/>
        <w:t>iyileştirmesini sağlıyor. Vodafone Business’ın 5G ileri bağlantı teknolojileri de bu güçlü dijital altyapı</w:t>
      </w:r>
      <w:r w:rsidR="00C41EBE" w:rsidRPr="00A74A67">
        <w:rPr>
          <w:rFonts w:ascii="Vodafone Rg" w:hAnsi="Vodafone Rg"/>
          <w:sz w:val="22"/>
          <w:szCs w:val="22"/>
        </w:rPr>
        <w:t>mızı</w:t>
      </w:r>
      <w:r w:rsidR="00BA604F" w:rsidRPr="00A74A67">
        <w:rPr>
          <w:rFonts w:ascii="Vodafone Rg" w:hAnsi="Vodafone Rg"/>
          <w:sz w:val="22"/>
          <w:szCs w:val="22"/>
        </w:rPr>
        <w:t xml:space="preserve"> destekleyerek, mobil uygulamalar</w:t>
      </w:r>
      <w:r w:rsidR="00C41EBE" w:rsidRPr="00A74A67">
        <w:rPr>
          <w:rFonts w:ascii="Vodafone Rg" w:hAnsi="Vodafone Rg"/>
          <w:sz w:val="22"/>
          <w:szCs w:val="22"/>
        </w:rPr>
        <w:t>ımız</w:t>
      </w:r>
      <w:r w:rsidR="00BA604F" w:rsidRPr="00A74A67">
        <w:rPr>
          <w:rFonts w:ascii="Vodafone Rg" w:hAnsi="Vodafone Rg"/>
          <w:sz w:val="22"/>
          <w:szCs w:val="22"/>
        </w:rPr>
        <w:t>da hız, kesintisizlik ve kullanım kolaylığı sağlayacak</w:t>
      </w:r>
      <w:r w:rsidR="00B81468">
        <w:rPr>
          <w:rFonts w:ascii="Vodafone Rg" w:hAnsi="Vodafone Rg"/>
          <w:sz w:val="22"/>
          <w:szCs w:val="22"/>
        </w:rPr>
        <w:t>.</w:t>
      </w:r>
      <w:r w:rsidRPr="00A74A67">
        <w:rPr>
          <w:rFonts w:ascii="Vodafone Rg" w:hAnsi="Vodafone Rg"/>
          <w:sz w:val="22"/>
          <w:szCs w:val="22"/>
        </w:rPr>
        <w:t>” dedi.</w:t>
      </w:r>
      <w:bookmarkStart w:id="0" w:name="_Hlk204968363"/>
    </w:p>
    <w:p w14:paraId="498C0DBE" w14:textId="77777777" w:rsidR="009D765A" w:rsidRPr="00A74A67" w:rsidRDefault="009D765A" w:rsidP="003837AF">
      <w:pPr>
        <w:spacing w:line="276" w:lineRule="auto"/>
        <w:jc w:val="both"/>
        <w:rPr>
          <w:rFonts w:ascii="Vodafone Rg" w:hAnsi="Vodafone Rg"/>
          <w:sz w:val="22"/>
          <w:szCs w:val="22"/>
        </w:rPr>
      </w:pPr>
    </w:p>
    <w:bookmarkEnd w:id="0"/>
    <w:p w14:paraId="2735AED1" w14:textId="77777777" w:rsidR="002812FC" w:rsidRPr="004C7C78" w:rsidRDefault="002812FC" w:rsidP="002812FC">
      <w:pPr>
        <w:rPr>
          <w:rFonts w:ascii="Vodafone Rg" w:hAnsi="Vodafone Rg"/>
          <w:b/>
          <w:bCs/>
          <w:i/>
          <w:iCs/>
          <w:sz w:val="18"/>
          <w:szCs w:val="18"/>
          <w:u w:val="single"/>
        </w:rPr>
      </w:pPr>
      <w:r w:rsidRPr="00ED2D5F">
        <w:rPr>
          <w:rFonts w:ascii="Vodafone Rg" w:hAnsi="Vodafone Rg"/>
          <w:b/>
          <w:bCs/>
          <w:i/>
          <w:iCs/>
          <w:sz w:val="18"/>
          <w:szCs w:val="18"/>
          <w:u w:val="single"/>
        </w:rPr>
        <w:t>Vodafone Grubu hakkında</w:t>
      </w:r>
      <w:r>
        <w:rPr>
          <w:rFonts w:ascii="Vodafone Rg" w:hAnsi="Vodafone Rg"/>
          <w:b/>
          <w:bCs/>
          <w:i/>
          <w:iCs/>
          <w:sz w:val="18"/>
          <w:szCs w:val="18"/>
          <w:u w:val="single"/>
        </w:rPr>
        <w:br/>
      </w:r>
      <w:r w:rsidRPr="00ED2D5F">
        <w:rPr>
          <w:rFonts w:ascii="Vodafone Rg" w:hAnsi="Vodafone Rg"/>
          <w:i/>
          <w:iCs/>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51805C4B" w14:textId="77777777" w:rsidR="002812FC" w:rsidRPr="00ED2D5F" w:rsidRDefault="002812FC" w:rsidP="002812FC">
      <w:pPr>
        <w:ind w:right="-11"/>
        <w:contextualSpacing/>
        <w:jc w:val="both"/>
        <w:rPr>
          <w:rFonts w:ascii="Vodafone Rg" w:hAnsi="Vodafone Rg"/>
          <w:i/>
          <w:iCs/>
          <w:sz w:val="18"/>
          <w:szCs w:val="18"/>
        </w:rPr>
      </w:pPr>
      <w:r w:rsidRPr="00ED2D5F">
        <w:rPr>
          <w:rFonts w:ascii="Vodafone Rg" w:hAnsi="Vodafone Rg"/>
          <w:i/>
          <w:iCs/>
          <w:sz w:val="18"/>
          <w:szCs w:val="18"/>
        </w:rPr>
        <w:t>Daha fazla bilgi için www.vodafone.com adresini ziyaret edebilir, @VodafoneGroup X hesabımızı takip edebilir ve www.linkedin.com/company/vodafone adresinden bizimle bağlantı kurabilirsiniz.</w:t>
      </w:r>
    </w:p>
    <w:p w14:paraId="44619751" w14:textId="77777777" w:rsidR="002812FC" w:rsidRPr="00ED2D5F" w:rsidRDefault="002812FC" w:rsidP="002812FC">
      <w:pPr>
        <w:jc w:val="both"/>
        <w:rPr>
          <w:rFonts w:ascii="Vodafone Rg" w:hAnsi="Vodafone Rg"/>
          <w:bCs/>
          <w:sz w:val="22"/>
          <w:szCs w:val="22"/>
        </w:rPr>
      </w:pPr>
    </w:p>
    <w:p w14:paraId="6EF6D1BE" w14:textId="77777777" w:rsidR="002812FC" w:rsidRPr="00ED2D5F" w:rsidRDefault="002812FC" w:rsidP="002812FC">
      <w:pPr>
        <w:jc w:val="both"/>
        <w:rPr>
          <w:rFonts w:ascii="Vodafone Rg" w:hAnsi="Vodafone Rg"/>
          <w:sz w:val="18"/>
          <w:szCs w:val="18"/>
          <w:lang w:eastAsia="tr-TR"/>
        </w:rPr>
      </w:pPr>
      <w:r w:rsidRPr="00ED2D5F">
        <w:rPr>
          <w:rFonts w:ascii="Vodafone Rg" w:hAnsi="Vodafone Rg"/>
          <w:sz w:val="18"/>
          <w:szCs w:val="18"/>
          <w:lang w:eastAsia="tr-TR"/>
        </w:rPr>
        <w:t xml:space="preserve"> </w:t>
      </w:r>
      <w:r w:rsidRPr="00ED2D5F">
        <w:rPr>
          <w:rFonts w:ascii="Vodafone Rg" w:hAnsi="Vodafone Rg"/>
          <w:b/>
          <w:bCs/>
          <w:sz w:val="18"/>
          <w:szCs w:val="18"/>
          <w:lang w:eastAsia="tr-TR"/>
        </w:rPr>
        <w:t>Bilgi için:</w:t>
      </w:r>
      <w:r w:rsidRPr="00ED2D5F">
        <w:rPr>
          <w:rFonts w:ascii="Vodafone Rg" w:hAnsi="Vodafone Rg"/>
          <w:sz w:val="18"/>
          <w:szCs w:val="18"/>
          <w:lang w:eastAsia="tr-TR"/>
        </w:rPr>
        <w:t xml:space="preserve"> Medyaevi İletişim / Cansu Karadan / 90 541 865 85 78 / </w:t>
      </w:r>
      <w:hyperlink r:id="rId7" w:history="1">
        <w:r w:rsidRPr="00585738">
          <w:rPr>
            <w:rStyle w:val="Kpr"/>
            <w:rFonts w:ascii="Vodafone Rg" w:hAnsi="Vodafone Rg"/>
            <w:sz w:val="18"/>
            <w:szCs w:val="18"/>
            <w:lang w:eastAsia="tr-TR"/>
          </w:rPr>
          <w:t>ckaradan@medyaevi.com.tr</w:t>
        </w:r>
      </w:hyperlink>
      <w:r w:rsidRPr="00ED2D5F">
        <w:rPr>
          <w:rFonts w:ascii="Vodafone Rg" w:hAnsi="Vodafone Rg"/>
          <w:sz w:val="18"/>
          <w:szCs w:val="18"/>
          <w:lang w:eastAsia="tr-TR"/>
        </w:rPr>
        <w:t xml:space="preserve"> </w:t>
      </w:r>
      <w:r w:rsidRPr="00ED2D5F">
        <w:rPr>
          <w:rFonts w:ascii="Vodafone Rg" w:hAnsi="Vodafone Rg"/>
          <w:noProof/>
          <w:sz w:val="18"/>
          <w:szCs w:val="18"/>
          <w:lang w:eastAsia="tr-TR"/>
        </w:rPr>
        <w:drawing>
          <wp:anchor distT="0" distB="0" distL="114300" distR="114300" simplePos="0" relativeHeight="251659264" behindDoc="0" locked="0" layoutInCell="1" allowOverlap="1" wp14:anchorId="0DD965A1" wp14:editId="16FF6290">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D2D5F">
        <w:rPr>
          <w:rFonts w:ascii="Vodafone Rg" w:hAnsi="Vodafone Rg"/>
          <w:noProof/>
          <w:sz w:val="18"/>
          <w:szCs w:val="18"/>
          <w:lang w:eastAsia="tr-TR"/>
        </w:rPr>
        <w:drawing>
          <wp:anchor distT="0" distB="0" distL="114300" distR="114300" simplePos="0" relativeHeight="251660288" behindDoc="0" locked="0" layoutInCell="1" allowOverlap="1" wp14:anchorId="2B143329" wp14:editId="0FDC719E">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ED2D5F">
        <w:rPr>
          <w:rFonts w:ascii="Vodafone Rg" w:hAnsi="Vodafone Rg"/>
          <w:noProof/>
          <w:sz w:val="18"/>
          <w:szCs w:val="18"/>
          <w:lang w:eastAsia="tr-TR"/>
        </w:rPr>
        <w:drawing>
          <wp:anchor distT="0" distB="0" distL="114300" distR="114300" simplePos="0" relativeHeight="251661312" behindDoc="0" locked="0" layoutInCell="1" allowOverlap="1" wp14:anchorId="0977AF4E" wp14:editId="52D6A749">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504F6BB0" w14:textId="77777777" w:rsidR="00F0187C" w:rsidRPr="0077418F" w:rsidRDefault="00F0187C" w:rsidP="00363428">
      <w:pPr>
        <w:spacing w:after="0"/>
        <w:jc w:val="center"/>
        <w:rPr>
          <w:rFonts w:ascii="Vodafone Rg" w:hAnsi="Vodafone Rg"/>
        </w:rPr>
      </w:pPr>
    </w:p>
    <w:sectPr w:rsidR="00F0187C" w:rsidRPr="0077418F">
      <w:footerReference w:type="even" r:id="rId14"/>
      <w:footerReference w:type="defaul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F423" w14:textId="77777777" w:rsidR="00534813" w:rsidRDefault="00534813" w:rsidP="00F549E2">
      <w:pPr>
        <w:spacing w:after="0" w:line="240" w:lineRule="auto"/>
      </w:pPr>
      <w:r>
        <w:separator/>
      </w:r>
    </w:p>
  </w:endnote>
  <w:endnote w:type="continuationSeparator" w:id="0">
    <w:p w14:paraId="060DACB5" w14:textId="77777777" w:rsidR="00534813" w:rsidRDefault="00534813" w:rsidP="00F5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Vodafone Rg">
    <w:altName w:val="Calibri"/>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2FA7" w14:textId="57F88FBD" w:rsidR="00F549E2" w:rsidRDefault="00F549E2">
    <w:pPr>
      <w:pStyle w:val="AltBilgi"/>
    </w:pPr>
    <w:r>
      <w:rPr>
        <w:noProof/>
      </w:rPr>
      <mc:AlternateContent>
        <mc:Choice Requires="wps">
          <w:drawing>
            <wp:anchor distT="0" distB="0" distL="0" distR="0" simplePos="0" relativeHeight="251659264" behindDoc="0" locked="0" layoutInCell="1" allowOverlap="1" wp14:anchorId="75AF2797" wp14:editId="3F453CD8">
              <wp:simplePos x="635" y="635"/>
              <wp:positionH relativeFrom="page">
                <wp:align>left</wp:align>
              </wp:positionH>
              <wp:positionV relativeFrom="page">
                <wp:align>bottom</wp:align>
              </wp:positionV>
              <wp:extent cx="650240" cy="316230"/>
              <wp:effectExtent l="0" t="0" r="16510" b="0"/>
              <wp:wrapNone/>
              <wp:docPr id="347914851" name="Text Box 2"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0240" cy="316230"/>
                      </a:xfrm>
                      <a:prstGeom prst="rect">
                        <a:avLst/>
                      </a:prstGeom>
                      <a:noFill/>
                      <a:ln>
                        <a:noFill/>
                      </a:ln>
                    </wps:spPr>
                    <wps:txbx>
                      <w:txbxContent>
                        <w:p w14:paraId="4DEC6EBD" w14:textId="026135D6" w:rsidR="00F549E2" w:rsidRPr="00F549E2" w:rsidRDefault="00F549E2" w:rsidP="00F549E2">
                          <w:pPr>
                            <w:spacing w:after="0"/>
                            <w:rPr>
                              <w:rFonts w:ascii="Calibri" w:eastAsia="Calibri" w:hAnsi="Calibri" w:cs="Calibri"/>
                              <w:noProof/>
                              <w:color w:val="000000"/>
                              <w:sz w:val="14"/>
                              <w:szCs w:val="14"/>
                            </w:rPr>
                          </w:pPr>
                          <w:r w:rsidRPr="00F549E2">
                            <w:rPr>
                              <w:rFonts w:ascii="Calibri" w:eastAsia="Calibri" w:hAnsi="Calibri" w:cs="Calibri"/>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AF2797" id="_x0000_t202" coordsize="21600,21600" o:spt="202" path="m,l,21600r21600,l21600,xe">
              <v:stroke joinstyle="miter"/>
              <v:path gradientshapeok="t" o:connecttype="rect"/>
            </v:shapetype>
            <v:shape id="Text Box 2" o:spid="_x0000_s1026" type="#_x0000_t202" alt="C2 General" style="position:absolute;margin-left:0;margin-top:0;width:51.2pt;height:24.9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" filled="f" stroked="f">
              <v:textbox style="mso-fit-shape-to-text:t" inset="20pt,0,0,15pt">
                <w:txbxContent>
                  <w:p w14:paraId="4DEC6EBD" w14:textId="026135D6" w:rsidR="00F549E2" w:rsidRPr="00F549E2" w:rsidRDefault="00F549E2" w:rsidP="00F549E2">
                    <w:pPr>
                      <w:spacing w:after="0"/>
                      <w:rPr>
                        <w:rFonts w:ascii="Calibri" w:eastAsia="Calibri" w:hAnsi="Calibri" w:cs="Calibri"/>
                        <w:noProof/>
                        <w:color w:val="000000"/>
                        <w:sz w:val="14"/>
                        <w:szCs w:val="14"/>
                      </w:rPr>
                    </w:pPr>
                    <w:r w:rsidRPr="00F549E2">
                      <w:rPr>
                        <w:rFonts w:ascii="Calibri" w:eastAsia="Calibri" w:hAnsi="Calibri" w:cs="Calibri"/>
                        <w:noProof/>
                        <w:color w:val="000000"/>
                        <w:sz w:val="14"/>
                        <w:szCs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BF68" w14:textId="40FF4B0B" w:rsidR="00F549E2" w:rsidRDefault="00F549E2">
    <w:pPr>
      <w:pStyle w:val="AltBilgi"/>
    </w:pPr>
    <w:r>
      <w:rPr>
        <w:noProof/>
      </w:rPr>
      <mc:AlternateContent>
        <mc:Choice Requires="wps">
          <w:drawing>
            <wp:anchor distT="0" distB="0" distL="0" distR="0" simplePos="0" relativeHeight="251660288" behindDoc="0" locked="0" layoutInCell="1" allowOverlap="1" wp14:anchorId="1CEEAF41" wp14:editId="490C6155">
              <wp:simplePos x="899160" y="10058400"/>
              <wp:positionH relativeFrom="page">
                <wp:align>left</wp:align>
              </wp:positionH>
              <wp:positionV relativeFrom="page">
                <wp:align>bottom</wp:align>
              </wp:positionV>
              <wp:extent cx="650240" cy="316230"/>
              <wp:effectExtent l="0" t="0" r="16510" b="0"/>
              <wp:wrapNone/>
              <wp:docPr id="1506205205" name="Text Box 3"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0240" cy="316230"/>
                      </a:xfrm>
                      <a:prstGeom prst="rect">
                        <a:avLst/>
                      </a:prstGeom>
                      <a:noFill/>
                      <a:ln>
                        <a:noFill/>
                      </a:ln>
                    </wps:spPr>
                    <wps:txbx>
                      <w:txbxContent>
                        <w:p w14:paraId="104EFB9C" w14:textId="411738A8" w:rsidR="00F549E2" w:rsidRPr="00F549E2" w:rsidRDefault="00F549E2" w:rsidP="00F549E2">
                          <w:pPr>
                            <w:spacing w:after="0"/>
                            <w:rPr>
                              <w:rFonts w:ascii="Calibri" w:eastAsia="Calibri" w:hAnsi="Calibri" w:cs="Calibri"/>
                              <w:noProof/>
                              <w:color w:val="000000"/>
                              <w:sz w:val="14"/>
                              <w:szCs w:val="14"/>
                            </w:rPr>
                          </w:pPr>
                          <w:r w:rsidRPr="00F549E2">
                            <w:rPr>
                              <w:rFonts w:ascii="Calibri" w:eastAsia="Calibri" w:hAnsi="Calibri" w:cs="Calibri"/>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EEAF41" id="_x0000_t202" coordsize="21600,21600" o:spt="202" path="m,l,21600r21600,l21600,xe">
              <v:stroke joinstyle="miter"/>
              <v:path gradientshapeok="t" o:connecttype="rect"/>
            </v:shapetype>
            <v:shape id="Text Box 3" o:spid="_x0000_s1027" type="#_x0000_t202" alt="C2 General" style="position:absolute;margin-left:0;margin-top:0;width:51.2pt;height:24.9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" filled="f" stroked="f">
              <v:textbox style="mso-fit-shape-to-text:t" inset="20pt,0,0,15pt">
                <w:txbxContent>
                  <w:p w14:paraId="104EFB9C" w14:textId="411738A8" w:rsidR="00F549E2" w:rsidRPr="00F549E2" w:rsidRDefault="00F549E2" w:rsidP="00F549E2">
                    <w:pPr>
                      <w:spacing w:after="0"/>
                      <w:rPr>
                        <w:rFonts w:ascii="Calibri" w:eastAsia="Calibri" w:hAnsi="Calibri" w:cs="Calibri"/>
                        <w:noProof/>
                        <w:color w:val="000000"/>
                        <w:sz w:val="14"/>
                        <w:szCs w:val="14"/>
                      </w:rPr>
                    </w:pPr>
                    <w:r w:rsidRPr="00F549E2">
                      <w:rPr>
                        <w:rFonts w:ascii="Calibri" w:eastAsia="Calibri" w:hAnsi="Calibri" w:cs="Calibri"/>
                        <w:noProof/>
                        <w:color w:val="000000"/>
                        <w:sz w:val="14"/>
                        <w:szCs w:val="14"/>
                      </w:rPr>
                      <w:t>C2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DC8B" w14:textId="278789FE" w:rsidR="00F549E2" w:rsidRDefault="00F549E2">
    <w:pPr>
      <w:pStyle w:val="AltBilgi"/>
    </w:pPr>
    <w:r>
      <w:rPr>
        <w:noProof/>
      </w:rPr>
      <mc:AlternateContent>
        <mc:Choice Requires="wps">
          <w:drawing>
            <wp:anchor distT="0" distB="0" distL="0" distR="0" simplePos="0" relativeHeight="251658240" behindDoc="0" locked="0" layoutInCell="1" allowOverlap="1" wp14:anchorId="15C599B0" wp14:editId="59616AED">
              <wp:simplePos x="635" y="635"/>
              <wp:positionH relativeFrom="page">
                <wp:align>left</wp:align>
              </wp:positionH>
              <wp:positionV relativeFrom="page">
                <wp:align>bottom</wp:align>
              </wp:positionV>
              <wp:extent cx="650240" cy="316230"/>
              <wp:effectExtent l="0" t="0" r="16510" b="0"/>
              <wp:wrapNone/>
              <wp:docPr id="279093380" name="Text Box 1"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0240" cy="316230"/>
                      </a:xfrm>
                      <a:prstGeom prst="rect">
                        <a:avLst/>
                      </a:prstGeom>
                      <a:noFill/>
                      <a:ln>
                        <a:noFill/>
                      </a:ln>
                    </wps:spPr>
                    <wps:txbx>
                      <w:txbxContent>
                        <w:p w14:paraId="73EEB19B" w14:textId="27208318" w:rsidR="00F549E2" w:rsidRPr="00F549E2" w:rsidRDefault="00F549E2" w:rsidP="00F549E2">
                          <w:pPr>
                            <w:spacing w:after="0"/>
                            <w:rPr>
                              <w:rFonts w:ascii="Calibri" w:eastAsia="Calibri" w:hAnsi="Calibri" w:cs="Calibri"/>
                              <w:noProof/>
                              <w:color w:val="000000"/>
                              <w:sz w:val="14"/>
                              <w:szCs w:val="14"/>
                            </w:rPr>
                          </w:pPr>
                          <w:r w:rsidRPr="00F549E2">
                            <w:rPr>
                              <w:rFonts w:ascii="Calibri" w:eastAsia="Calibri" w:hAnsi="Calibri" w:cs="Calibri"/>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C599B0" id="_x0000_t202" coordsize="21600,21600" o:spt="202" path="m,l,21600r21600,l21600,xe">
              <v:stroke joinstyle="miter"/>
              <v:path gradientshapeok="t" o:connecttype="rect"/>
            </v:shapetype>
            <v:shape id="Text Box 1" o:spid="_x0000_s1028" type="#_x0000_t202" alt="C2 General" style="position:absolute;margin-left:0;margin-top:0;width:51.2pt;height:24.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" filled="f" stroked="f">
              <v:textbox style="mso-fit-shape-to-text:t" inset="20pt,0,0,15pt">
                <w:txbxContent>
                  <w:p w14:paraId="73EEB19B" w14:textId="27208318" w:rsidR="00F549E2" w:rsidRPr="00F549E2" w:rsidRDefault="00F549E2" w:rsidP="00F549E2">
                    <w:pPr>
                      <w:spacing w:after="0"/>
                      <w:rPr>
                        <w:rFonts w:ascii="Calibri" w:eastAsia="Calibri" w:hAnsi="Calibri" w:cs="Calibri"/>
                        <w:noProof/>
                        <w:color w:val="000000"/>
                        <w:sz w:val="14"/>
                        <w:szCs w:val="14"/>
                      </w:rPr>
                    </w:pPr>
                    <w:r w:rsidRPr="00F549E2">
                      <w:rPr>
                        <w:rFonts w:ascii="Calibri" w:eastAsia="Calibri" w:hAnsi="Calibri" w:cs="Calibri"/>
                        <w:noProof/>
                        <w:color w:val="000000"/>
                        <w:sz w:val="14"/>
                        <w:szCs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95368" w14:textId="77777777" w:rsidR="00534813" w:rsidRDefault="00534813" w:rsidP="00F549E2">
      <w:pPr>
        <w:spacing w:after="0" w:line="240" w:lineRule="auto"/>
      </w:pPr>
      <w:r>
        <w:separator/>
      </w:r>
    </w:p>
  </w:footnote>
  <w:footnote w:type="continuationSeparator" w:id="0">
    <w:p w14:paraId="4F59AF63" w14:textId="77777777" w:rsidR="00534813" w:rsidRDefault="00534813" w:rsidP="00F54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89F"/>
    <w:rsid w:val="0002426A"/>
    <w:rsid w:val="000402F3"/>
    <w:rsid w:val="00073B08"/>
    <w:rsid w:val="00074B4A"/>
    <w:rsid w:val="0009589F"/>
    <w:rsid w:val="000E643C"/>
    <w:rsid w:val="00121FA3"/>
    <w:rsid w:val="00134C76"/>
    <w:rsid w:val="00175BBA"/>
    <w:rsid w:val="001815B9"/>
    <w:rsid w:val="00186853"/>
    <w:rsid w:val="001C0217"/>
    <w:rsid w:val="001C540D"/>
    <w:rsid w:val="001E3337"/>
    <w:rsid w:val="00237F34"/>
    <w:rsid w:val="00252B6E"/>
    <w:rsid w:val="00254E17"/>
    <w:rsid w:val="00264807"/>
    <w:rsid w:val="0027417A"/>
    <w:rsid w:val="00277170"/>
    <w:rsid w:val="002812FC"/>
    <w:rsid w:val="002B5263"/>
    <w:rsid w:val="002C0F86"/>
    <w:rsid w:val="002D6DF2"/>
    <w:rsid w:val="003031F4"/>
    <w:rsid w:val="0034219B"/>
    <w:rsid w:val="00344C72"/>
    <w:rsid w:val="00363428"/>
    <w:rsid w:val="003837AF"/>
    <w:rsid w:val="0038539B"/>
    <w:rsid w:val="003C530F"/>
    <w:rsid w:val="004021CA"/>
    <w:rsid w:val="00420DA3"/>
    <w:rsid w:val="0046395F"/>
    <w:rsid w:val="004A7D76"/>
    <w:rsid w:val="004C1B2C"/>
    <w:rsid w:val="004C52E5"/>
    <w:rsid w:val="004D256D"/>
    <w:rsid w:val="00527046"/>
    <w:rsid w:val="00534813"/>
    <w:rsid w:val="005C28F0"/>
    <w:rsid w:val="005F07D8"/>
    <w:rsid w:val="005F444F"/>
    <w:rsid w:val="00634457"/>
    <w:rsid w:val="00651148"/>
    <w:rsid w:val="006A7DE3"/>
    <w:rsid w:val="006C12CB"/>
    <w:rsid w:val="006E4F62"/>
    <w:rsid w:val="007218A1"/>
    <w:rsid w:val="0073079F"/>
    <w:rsid w:val="00734E6D"/>
    <w:rsid w:val="0074722A"/>
    <w:rsid w:val="007534F5"/>
    <w:rsid w:val="007615F7"/>
    <w:rsid w:val="007631B0"/>
    <w:rsid w:val="0077418F"/>
    <w:rsid w:val="00790922"/>
    <w:rsid w:val="007975DA"/>
    <w:rsid w:val="007B6640"/>
    <w:rsid w:val="007C3CA1"/>
    <w:rsid w:val="007C3F95"/>
    <w:rsid w:val="007D4BA5"/>
    <w:rsid w:val="007E42FE"/>
    <w:rsid w:val="00815505"/>
    <w:rsid w:val="008664E3"/>
    <w:rsid w:val="00872588"/>
    <w:rsid w:val="00876A56"/>
    <w:rsid w:val="00876C65"/>
    <w:rsid w:val="008A3F15"/>
    <w:rsid w:val="008D1BA9"/>
    <w:rsid w:val="008D6930"/>
    <w:rsid w:val="008E5367"/>
    <w:rsid w:val="00921E77"/>
    <w:rsid w:val="009229E1"/>
    <w:rsid w:val="009574DA"/>
    <w:rsid w:val="00982C81"/>
    <w:rsid w:val="009868D6"/>
    <w:rsid w:val="009C6321"/>
    <w:rsid w:val="009C6F6C"/>
    <w:rsid w:val="009D3C8A"/>
    <w:rsid w:val="009D765A"/>
    <w:rsid w:val="00A21E36"/>
    <w:rsid w:val="00A74A67"/>
    <w:rsid w:val="00AC5D04"/>
    <w:rsid w:val="00AE39B6"/>
    <w:rsid w:val="00B3332A"/>
    <w:rsid w:val="00B419D6"/>
    <w:rsid w:val="00B53F8B"/>
    <w:rsid w:val="00B63A70"/>
    <w:rsid w:val="00B70D8B"/>
    <w:rsid w:val="00B71427"/>
    <w:rsid w:val="00B81468"/>
    <w:rsid w:val="00B82989"/>
    <w:rsid w:val="00BA604F"/>
    <w:rsid w:val="00BB168D"/>
    <w:rsid w:val="00BC4713"/>
    <w:rsid w:val="00BD7B1A"/>
    <w:rsid w:val="00C07952"/>
    <w:rsid w:val="00C41EBE"/>
    <w:rsid w:val="00C46492"/>
    <w:rsid w:val="00C47E64"/>
    <w:rsid w:val="00C80AF6"/>
    <w:rsid w:val="00C83B9F"/>
    <w:rsid w:val="00C86FCC"/>
    <w:rsid w:val="00C873A1"/>
    <w:rsid w:val="00CC3561"/>
    <w:rsid w:val="00CC3ECA"/>
    <w:rsid w:val="00D417BA"/>
    <w:rsid w:val="00D44281"/>
    <w:rsid w:val="00D455F5"/>
    <w:rsid w:val="00D53DA9"/>
    <w:rsid w:val="00DB018E"/>
    <w:rsid w:val="00DC3D52"/>
    <w:rsid w:val="00DD157B"/>
    <w:rsid w:val="00DD1ACC"/>
    <w:rsid w:val="00E26A1B"/>
    <w:rsid w:val="00E92866"/>
    <w:rsid w:val="00EE3643"/>
    <w:rsid w:val="00F0187C"/>
    <w:rsid w:val="00F141D9"/>
    <w:rsid w:val="00F162B8"/>
    <w:rsid w:val="00F363C1"/>
    <w:rsid w:val="00F4679E"/>
    <w:rsid w:val="00F549E2"/>
    <w:rsid w:val="00F67DF8"/>
    <w:rsid w:val="00F72C62"/>
    <w:rsid w:val="00F741AD"/>
    <w:rsid w:val="00F8476F"/>
    <w:rsid w:val="00FC196C"/>
    <w:rsid w:val="00FE688F"/>
    <w:rsid w:val="00FF6CC3"/>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08A1"/>
  <w15:chartTrackingRefBased/>
  <w15:docId w15:val="{511A3C7F-7B26-468F-BE7C-5E508C6E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95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95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9589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9589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9589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9589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9589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9589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9589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9589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9589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9589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9589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9589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9589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9589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9589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9589F"/>
    <w:rPr>
      <w:rFonts w:eastAsiaTheme="majorEastAsia" w:cstheme="majorBidi"/>
      <w:color w:val="272727" w:themeColor="text1" w:themeTint="D8"/>
    </w:rPr>
  </w:style>
  <w:style w:type="paragraph" w:styleId="KonuBal">
    <w:name w:val="Title"/>
    <w:basedOn w:val="Normal"/>
    <w:next w:val="Normal"/>
    <w:link w:val="KonuBalChar"/>
    <w:uiPriority w:val="10"/>
    <w:qFormat/>
    <w:rsid w:val="00095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9589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9589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9589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9589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9589F"/>
    <w:rPr>
      <w:i/>
      <w:iCs/>
      <w:color w:val="404040" w:themeColor="text1" w:themeTint="BF"/>
    </w:rPr>
  </w:style>
  <w:style w:type="paragraph" w:styleId="ListeParagraf">
    <w:name w:val="List Paragraph"/>
    <w:basedOn w:val="Normal"/>
    <w:uiPriority w:val="34"/>
    <w:qFormat/>
    <w:rsid w:val="0009589F"/>
    <w:pPr>
      <w:ind w:left="720"/>
      <w:contextualSpacing/>
    </w:pPr>
  </w:style>
  <w:style w:type="character" w:styleId="GlVurgulama">
    <w:name w:val="Intense Emphasis"/>
    <w:basedOn w:val="VarsaylanParagrafYazTipi"/>
    <w:uiPriority w:val="21"/>
    <w:qFormat/>
    <w:rsid w:val="0009589F"/>
    <w:rPr>
      <w:i/>
      <w:iCs/>
      <w:color w:val="0F4761" w:themeColor="accent1" w:themeShade="BF"/>
    </w:rPr>
  </w:style>
  <w:style w:type="paragraph" w:styleId="GlAlnt">
    <w:name w:val="Intense Quote"/>
    <w:basedOn w:val="Normal"/>
    <w:next w:val="Normal"/>
    <w:link w:val="GlAlntChar"/>
    <w:uiPriority w:val="30"/>
    <w:qFormat/>
    <w:rsid w:val="00095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9589F"/>
    <w:rPr>
      <w:i/>
      <w:iCs/>
      <w:color w:val="0F4761" w:themeColor="accent1" w:themeShade="BF"/>
    </w:rPr>
  </w:style>
  <w:style w:type="character" w:styleId="GlBavuru">
    <w:name w:val="Intense Reference"/>
    <w:basedOn w:val="VarsaylanParagrafYazTipi"/>
    <w:uiPriority w:val="32"/>
    <w:qFormat/>
    <w:rsid w:val="0009589F"/>
    <w:rPr>
      <w:b/>
      <w:bCs/>
      <w:smallCaps/>
      <w:color w:val="0F4761" w:themeColor="accent1" w:themeShade="BF"/>
      <w:spacing w:val="5"/>
    </w:rPr>
  </w:style>
  <w:style w:type="paragraph" w:styleId="Dzeltme">
    <w:name w:val="Revision"/>
    <w:hidden/>
    <w:uiPriority w:val="99"/>
    <w:semiHidden/>
    <w:rsid w:val="0077418F"/>
    <w:pPr>
      <w:spacing w:after="0" w:line="240" w:lineRule="auto"/>
    </w:pPr>
  </w:style>
  <w:style w:type="character" w:styleId="Kpr">
    <w:name w:val="Hyperlink"/>
    <w:basedOn w:val="VarsaylanParagrafYazTipi"/>
    <w:unhideWhenUsed/>
    <w:rsid w:val="0077418F"/>
    <w:rPr>
      <w:color w:val="0000FF"/>
      <w:u w:val="single"/>
    </w:rPr>
  </w:style>
  <w:style w:type="character" w:customStyle="1" w:styleId="zmlenmeyenBahsetme1">
    <w:name w:val="Çözümlenmeyen Bahsetme1"/>
    <w:basedOn w:val="VarsaylanParagrafYazTipi"/>
    <w:uiPriority w:val="99"/>
    <w:semiHidden/>
    <w:unhideWhenUsed/>
    <w:rsid w:val="0077418F"/>
    <w:rPr>
      <w:color w:val="605E5C"/>
      <w:shd w:val="clear" w:color="auto" w:fill="E1DFDD"/>
    </w:rPr>
  </w:style>
  <w:style w:type="paragraph" w:styleId="BalonMetni">
    <w:name w:val="Balloon Text"/>
    <w:basedOn w:val="Normal"/>
    <w:link w:val="BalonMetniChar"/>
    <w:uiPriority w:val="99"/>
    <w:semiHidden/>
    <w:unhideWhenUsed/>
    <w:rsid w:val="005F44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F444F"/>
    <w:rPr>
      <w:rFonts w:ascii="Segoe UI" w:hAnsi="Segoe UI" w:cs="Segoe UI"/>
      <w:sz w:val="18"/>
      <w:szCs w:val="18"/>
    </w:rPr>
  </w:style>
  <w:style w:type="paragraph" w:styleId="NormalWeb">
    <w:name w:val="Normal (Web)"/>
    <w:basedOn w:val="Normal"/>
    <w:uiPriority w:val="99"/>
    <w:unhideWhenUsed/>
    <w:rsid w:val="00363428"/>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AklamaBavurusu">
    <w:name w:val="annotation reference"/>
    <w:basedOn w:val="VarsaylanParagrafYazTipi"/>
    <w:uiPriority w:val="99"/>
    <w:semiHidden/>
    <w:unhideWhenUsed/>
    <w:rsid w:val="00F549E2"/>
    <w:rPr>
      <w:sz w:val="16"/>
      <w:szCs w:val="16"/>
    </w:rPr>
  </w:style>
  <w:style w:type="paragraph" w:styleId="AklamaMetni">
    <w:name w:val="annotation text"/>
    <w:basedOn w:val="Normal"/>
    <w:link w:val="AklamaMetniChar"/>
    <w:uiPriority w:val="99"/>
    <w:unhideWhenUsed/>
    <w:rsid w:val="00F549E2"/>
    <w:pPr>
      <w:spacing w:line="240" w:lineRule="auto"/>
    </w:pPr>
    <w:rPr>
      <w:sz w:val="20"/>
      <w:szCs w:val="20"/>
    </w:rPr>
  </w:style>
  <w:style w:type="character" w:customStyle="1" w:styleId="AklamaMetniChar">
    <w:name w:val="Açıklama Metni Char"/>
    <w:basedOn w:val="VarsaylanParagrafYazTipi"/>
    <w:link w:val="AklamaMetni"/>
    <w:uiPriority w:val="99"/>
    <w:rsid w:val="00F549E2"/>
    <w:rPr>
      <w:sz w:val="20"/>
      <w:szCs w:val="20"/>
    </w:rPr>
  </w:style>
  <w:style w:type="paragraph" w:styleId="AklamaKonusu">
    <w:name w:val="annotation subject"/>
    <w:basedOn w:val="AklamaMetni"/>
    <w:next w:val="AklamaMetni"/>
    <w:link w:val="AklamaKonusuChar"/>
    <w:uiPriority w:val="99"/>
    <w:semiHidden/>
    <w:unhideWhenUsed/>
    <w:rsid w:val="00F549E2"/>
    <w:rPr>
      <w:b/>
      <w:bCs/>
    </w:rPr>
  </w:style>
  <w:style w:type="character" w:customStyle="1" w:styleId="AklamaKonusuChar">
    <w:name w:val="Açıklama Konusu Char"/>
    <w:basedOn w:val="AklamaMetniChar"/>
    <w:link w:val="AklamaKonusu"/>
    <w:uiPriority w:val="99"/>
    <w:semiHidden/>
    <w:rsid w:val="00F549E2"/>
    <w:rPr>
      <w:b/>
      <w:bCs/>
      <w:sz w:val="20"/>
      <w:szCs w:val="20"/>
    </w:rPr>
  </w:style>
  <w:style w:type="paragraph" w:styleId="AltBilgi">
    <w:name w:val="footer"/>
    <w:basedOn w:val="Normal"/>
    <w:link w:val="AltBilgiChar"/>
    <w:uiPriority w:val="99"/>
    <w:unhideWhenUsed/>
    <w:rsid w:val="00F549E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odafoneMedya"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karadan@medyaevi.com.tr" TargetMode="External"/><Relationship Id="rId12" Type="http://schemas.openxmlformats.org/officeDocument/2006/relationships/hyperlink" Target="http://medyamerkezi.vodafone.com.tr/"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instagram.com/vodafone_medya/"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604</Words>
  <Characters>3446</Characters>
  <Application>Microsoft Office Word</Application>
  <DocSecurity>0</DocSecurity>
  <Lines>28</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Migros Ticaret A.S.</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 Erman (Migros)</dc:creator>
  <cp:keywords/>
  <dc:description/>
  <cp:lastModifiedBy>Cansu Karadan</cp:lastModifiedBy>
  <cp:revision>27</cp:revision>
  <dcterms:created xsi:type="dcterms:W3CDTF">2026-07-31T08:15:00Z</dcterms:created>
  <dcterms:modified xsi:type="dcterms:W3CDTF">2026-08-04T06:46:00Z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10a2a084,14bcc263,59c6de15</vt:lpwstr>
  </property>
  <property fmtid="{D5CDD505-2E9C-101B-9397-08002B2CF9AE}" pid="3" name="ClassificationContentMarkingFooterFontProps">
    <vt:lpwstr>#000000,7,Calibri</vt:lpwstr>
  </property>
  <property fmtid="{D5CDD505-2E9C-101B-9397-08002B2CF9AE}" pid="4" name="ClassificationContentMarkingFooterText">
    <vt:lpwstr>C2 General</vt:lpwstr>
  </property>
  <property fmtid="{D5CDD505-2E9C-101B-9397-08002B2CF9AE}" pid="5" name="_NewReviewCycle">
    <vt:lpwstr/>
  </property>
</Properties>
</file>