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D9D5F" w14:textId="77777777" w:rsidR="00667243" w:rsidRDefault="00817862" w:rsidP="00667243">
      <w:pPr>
        <w:spacing w:after="0" w:line="240" w:lineRule="auto"/>
        <w:jc w:val="center"/>
        <w:rPr>
          <w:rFonts w:ascii="Vodafone Rg" w:hAnsi="Vodafone Rg"/>
          <w:b/>
          <w:bCs/>
          <w:sz w:val="44"/>
          <w:szCs w:val="44"/>
        </w:rPr>
      </w:pPr>
      <w:r w:rsidRPr="00056A3A">
        <w:rPr>
          <w:rFonts w:ascii="Vodafone Rg" w:hAnsi="Vodafone Rg"/>
          <w:b/>
          <w:bCs/>
          <w:sz w:val="44"/>
          <w:szCs w:val="44"/>
        </w:rPr>
        <w:t xml:space="preserve">VODAFONE 3 YIL DAHA TÜRK KADIN VOLEYBOLUNUN </w:t>
      </w:r>
    </w:p>
    <w:p w14:paraId="396771AB" w14:textId="4B3B0F0F" w:rsidR="00817862" w:rsidRPr="00056A3A" w:rsidRDefault="00817862" w:rsidP="00667243">
      <w:pPr>
        <w:spacing w:after="0" w:line="240" w:lineRule="auto"/>
        <w:jc w:val="center"/>
        <w:rPr>
          <w:rFonts w:ascii="Vodafone Rg" w:hAnsi="Vodafone Rg"/>
          <w:b/>
          <w:bCs/>
          <w:sz w:val="44"/>
          <w:szCs w:val="44"/>
        </w:rPr>
      </w:pPr>
      <w:r w:rsidRPr="00056A3A">
        <w:rPr>
          <w:rFonts w:ascii="Vodafone Rg" w:hAnsi="Vodafone Rg"/>
          <w:b/>
          <w:bCs/>
          <w:sz w:val="44"/>
          <w:szCs w:val="44"/>
        </w:rPr>
        <w:t>EN BÜYÜK DESTEKÇİSİ</w:t>
      </w:r>
    </w:p>
    <w:p w14:paraId="08854D00" w14:textId="1B453EBE" w:rsidR="00F17617" w:rsidRPr="00056A3A" w:rsidRDefault="00693FF5" w:rsidP="00036FFC">
      <w:pPr>
        <w:spacing w:after="160" w:line="240" w:lineRule="auto"/>
        <w:jc w:val="center"/>
        <w:rPr>
          <w:rFonts w:ascii="Vodafone Rg" w:hAnsi="Vodafone Rg" w:cs="Arial"/>
          <w:b/>
          <w:noProof/>
          <w:sz w:val="24"/>
          <w:szCs w:val="24"/>
        </w:rPr>
      </w:pPr>
      <w:r w:rsidRPr="00056A3A">
        <w:rPr>
          <w:rFonts w:ascii="Vodafone Rg" w:hAnsi="Vodafone Rg" w:cs="Arial"/>
          <w:b/>
          <w:noProof/>
          <w:sz w:val="24"/>
          <w:szCs w:val="24"/>
        </w:rPr>
        <w:t>Vodafone,</w:t>
      </w:r>
      <w:r w:rsidR="00FC471A" w:rsidRPr="00056A3A">
        <w:rPr>
          <w:rFonts w:ascii="Vodafone Rg" w:hAnsi="Vodafone Rg" w:cs="Arial"/>
          <w:b/>
          <w:noProof/>
          <w:sz w:val="24"/>
          <w:szCs w:val="24"/>
        </w:rPr>
        <w:t xml:space="preserve"> </w:t>
      </w:r>
      <w:r w:rsidR="00AA697F" w:rsidRPr="00056A3A">
        <w:rPr>
          <w:rFonts w:ascii="Vodafone Rg" w:hAnsi="Vodafone Rg" w:cs="Arial"/>
          <w:b/>
          <w:noProof/>
          <w:sz w:val="24"/>
          <w:szCs w:val="24"/>
        </w:rPr>
        <w:t>Türkiye Voleybol Federasyonu</w:t>
      </w:r>
      <w:r w:rsidR="00394F3D" w:rsidRPr="00056A3A">
        <w:rPr>
          <w:rFonts w:ascii="Vodafone Rg" w:hAnsi="Vodafone Rg" w:cs="Arial"/>
          <w:b/>
          <w:noProof/>
          <w:sz w:val="24"/>
          <w:szCs w:val="24"/>
        </w:rPr>
        <w:t>’</w:t>
      </w:r>
      <w:r w:rsidR="00A4565E" w:rsidRPr="00056A3A">
        <w:rPr>
          <w:rFonts w:ascii="Vodafone Rg" w:hAnsi="Vodafone Rg" w:cs="Arial"/>
          <w:b/>
          <w:noProof/>
          <w:sz w:val="24"/>
          <w:szCs w:val="24"/>
        </w:rPr>
        <w:t xml:space="preserve">na bağlı en üst klasman kadınlar ligi olan </w:t>
      </w:r>
      <w:r w:rsidR="0074798C" w:rsidRPr="00056A3A">
        <w:rPr>
          <w:rFonts w:ascii="Vodafone Rg" w:hAnsi="Vodafone Rg" w:cs="Arial"/>
          <w:b/>
          <w:noProof/>
          <w:sz w:val="24"/>
          <w:szCs w:val="24"/>
        </w:rPr>
        <w:t>Sultanlar Ligi</w:t>
      </w:r>
      <w:r w:rsidR="00394F3D" w:rsidRPr="00056A3A">
        <w:rPr>
          <w:rFonts w:ascii="Vodafone Rg" w:hAnsi="Vodafone Rg" w:cs="Arial"/>
          <w:b/>
          <w:noProof/>
          <w:sz w:val="24"/>
          <w:szCs w:val="24"/>
        </w:rPr>
        <w:t>’</w:t>
      </w:r>
      <w:r w:rsidR="0074798C" w:rsidRPr="00056A3A">
        <w:rPr>
          <w:rFonts w:ascii="Vodafone Rg" w:hAnsi="Vodafone Rg" w:cs="Arial"/>
          <w:b/>
          <w:noProof/>
          <w:sz w:val="24"/>
          <w:szCs w:val="24"/>
        </w:rPr>
        <w:t>n</w:t>
      </w:r>
      <w:r w:rsidR="00A11DAF" w:rsidRPr="00056A3A">
        <w:rPr>
          <w:rFonts w:ascii="Vodafone Rg" w:hAnsi="Vodafone Rg" w:cs="Arial"/>
          <w:b/>
          <w:noProof/>
          <w:sz w:val="24"/>
          <w:szCs w:val="24"/>
        </w:rPr>
        <w:t>in isim sponsor</w:t>
      </w:r>
      <w:r w:rsidR="001A46DA" w:rsidRPr="00056A3A">
        <w:rPr>
          <w:rFonts w:ascii="Vodafone Rg" w:hAnsi="Vodafone Rg" w:cs="Arial"/>
          <w:b/>
          <w:noProof/>
          <w:sz w:val="24"/>
          <w:szCs w:val="24"/>
        </w:rPr>
        <w:t>luğunu</w:t>
      </w:r>
      <w:r w:rsidR="00FC471A" w:rsidRPr="00056A3A">
        <w:rPr>
          <w:rFonts w:ascii="Vodafone Rg" w:hAnsi="Vodafone Rg" w:cs="Arial"/>
          <w:b/>
          <w:noProof/>
          <w:sz w:val="24"/>
          <w:szCs w:val="24"/>
        </w:rPr>
        <w:t xml:space="preserve"> ve Türkiye Kadın Voleybol Milli Takımlar </w:t>
      </w:r>
      <w:r w:rsidR="001A46DA" w:rsidRPr="00056A3A">
        <w:rPr>
          <w:rFonts w:ascii="Vodafone Rg" w:hAnsi="Vodafone Rg" w:cs="Arial"/>
          <w:b/>
          <w:noProof/>
          <w:sz w:val="24"/>
          <w:szCs w:val="24"/>
        </w:rPr>
        <w:t>a</w:t>
      </w:r>
      <w:r w:rsidR="00FC471A" w:rsidRPr="00056A3A">
        <w:rPr>
          <w:rFonts w:ascii="Vodafone Rg" w:hAnsi="Vodafone Rg" w:cs="Arial"/>
          <w:b/>
          <w:noProof/>
          <w:sz w:val="24"/>
          <w:szCs w:val="24"/>
        </w:rPr>
        <w:t xml:space="preserve">na </w:t>
      </w:r>
      <w:r w:rsidR="001A46DA" w:rsidRPr="00056A3A">
        <w:rPr>
          <w:rFonts w:ascii="Vodafone Rg" w:hAnsi="Vodafone Rg" w:cs="Arial"/>
          <w:b/>
          <w:noProof/>
          <w:sz w:val="24"/>
          <w:szCs w:val="24"/>
        </w:rPr>
        <w:t>s</w:t>
      </w:r>
      <w:r w:rsidR="00FC471A" w:rsidRPr="00056A3A">
        <w:rPr>
          <w:rFonts w:ascii="Vodafone Rg" w:hAnsi="Vodafone Rg" w:cs="Arial"/>
          <w:b/>
          <w:noProof/>
          <w:sz w:val="24"/>
          <w:szCs w:val="24"/>
        </w:rPr>
        <w:t>ponsor</w:t>
      </w:r>
      <w:r w:rsidR="00A03630" w:rsidRPr="00056A3A">
        <w:rPr>
          <w:rFonts w:ascii="Vodafone Rg" w:hAnsi="Vodafone Rg" w:cs="Arial"/>
          <w:b/>
          <w:noProof/>
          <w:sz w:val="24"/>
          <w:szCs w:val="24"/>
        </w:rPr>
        <w:t xml:space="preserve">luğunu 3 yıl </w:t>
      </w:r>
      <w:r w:rsidR="001A46DA" w:rsidRPr="00056A3A">
        <w:rPr>
          <w:rFonts w:ascii="Vodafone Rg" w:hAnsi="Vodafone Rg" w:cs="Arial"/>
          <w:b/>
          <w:noProof/>
          <w:sz w:val="24"/>
          <w:szCs w:val="24"/>
        </w:rPr>
        <w:t xml:space="preserve">daha </w:t>
      </w:r>
      <w:r w:rsidR="00AB0045" w:rsidRPr="00056A3A">
        <w:rPr>
          <w:rFonts w:ascii="Vodafone Rg" w:hAnsi="Vodafone Rg"/>
          <w:b/>
          <w:sz w:val="24"/>
          <w:szCs w:val="24"/>
        </w:rPr>
        <w:t>sürdüreceğini duyurdu</w:t>
      </w:r>
      <w:r w:rsidR="004E6FCB" w:rsidRPr="00056A3A">
        <w:rPr>
          <w:rFonts w:ascii="Vodafone Rg" w:hAnsi="Vodafone Rg" w:cs="Arial"/>
          <w:b/>
          <w:noProof/>
          <w:sz w:val="24"/>
          <w:szCs w:val="24"/>
        </w:rPr>
        <w:t xml:space="preserve">. </w:t>
      </w:r>
      <w:r w:rsidR="00AB0045" w:rsidRPr="00056A3A">
        <w:rPr>
          <w:rFonts w:ascii="Vodafone Rg" w:hAnsi="Vodafone Rg"/>
          <w:b/>
          <w:sz w:val="24"/>
          <w:szCs w:val="24"/>
        </w:rPr>
        <w:t>Vodafone, A Milli Kadın Voleybol Takımı ve tüm alt yaş grubu</w:t>
      </w:r>
      <w:r w:rsidR="001D7712" w:rsidRPr="00056A3A">
        <w:rPr>
          <w:rFonts w:ascii="Vodafone Rg" w:hAnsi="Vodafone Rg"/>
          <w:b/>
          <w:sz w:val="24"/>
          <w:szCs w:val="24"/>
        </w:rPr>
        <w:t xml:space="preserve"> </w:t>
      </w:r>
      <w:r w:rsidR="00AB0045" w:rsidRPr="00056A3A">
        <w:rPr>
          <w:rFonts w:ascii="Vodafone Rg" w:hAnsi="Vodafone Rg"/>
          <w:b/>
          <w:sz w:val="24"/>
          <w:szCs w:val="24"/>
        </w:rPr>
        <w:t>milli takımlarının formalarının göğsünde yer almaya devam edecek.</w:t>
      </w:r>
      <w:r w:rsidR="0094629A" w:rsidRPr="00056A3A">
        <w:rPr>
          <w:rFonts w:ascii="Vodafone Rg" w:hAnsi="Vodafone Rg"/>
          <w:b/>
          <w:sz w:val="24"/>
          <w:szCs w:val="24"/>
        </w:rPr>
        <w:t xml:space="preserve"> </w:t>
      </w:r>
      <w:r w:rsidR="00604706" w:rsidRPr="00056A3A">
        <w:rPr>
          <w:rFonts w:ascii="Vodafone Rg" w:hAnsi="Vodafone Rg"/>
          <w:b/>
          <w:noProof/>
          <w:sz w:val="24"/>
          <w:szCs w:val="24"/>
        </w:rPr>
        <w:t xml:space="preserve">Vodafone, yeni </w:t>
      </w:r>
      <w:r w:rsidR="00604706" w:rsidRPr="00056A3A">
        <w:rPr>
          <w:rFonts w:ascii="Vodafone Rg" w:hAnsi="Vodafone Rg" w:cs="Arial"/>
          <w:b/>
          <w:noProof/>
          <w:sz w:val="24"/>
          <w:szCs w:val="24"/>
        </w:rPr>
        <w:t>dönemde de ileri maç teknolojilerini voleybola entegre edecek ve spor deneyimini zenginleştiren yenilikleri hayata geçirecek.</w:t>
      </w:r>
    </w:p>
    <w:p w14:paraId="5CF64B54" w14:textId="5E75B83C" w:rsidR="002C70E7" w:rsidRPr="00036FFC" w:rsidRDefault="00F17617" w:rsidP="00036FFC">
      <w:pPr>
        <w:spacing w:after="160" w:line="240" w:lineRule="auto"/>
        <w:jc w:val="both"/>
        <w:rPr>
          <w:rFonts w:ascii="Vodafone Rg" w:hAnsi="Vodafone Rg" w:cs="Arial"/>
          <w:bCs/>
          <w:noProof/>
        </w:rPr>
      </w:pPr>
      <w:r w:rsidRPr="00036FFC">
        <w:rPr>
          <w:rFonts w:ascii="Vodafone Rg" w:hAnsi="Vodafone Rg" w:cs="Arial"/>
          <w:bCs/>
          <w:noProof/>
          <w:sz w:val="24"/>
          <w:szCs w:val="24"/>
        </w:rPr>
        <w:t xml:space="preserve"> </w:t>
      </w:r>
      <w:r w:rsidR="00EA6193" w:rsidRPr="00036FFC">
        <w:rPr>
          <w:rFonts w:ascii="Vodafone Rg" w:hAnsi="Vodafone Rg" w:cs="Arial"/>
          <w:bCs/>
          <w:noProof/>
        </w:rPr>
        <w:t>Türkiye</w:t>
      </w:r>
      <w:r w:rsidR="00394F3D">
        <w:rPr>
          <w:rFonts w:ascii="Vodafone Rg" w:hAnsi="Vodafone Rg" w:cs="Arial"/>
          <w:bCs/>
          <w:noProof/>
        </w:rPr>
        <w:t>’</w:t>
      </w:r>
      <w:r w:rsidR="00EA6193" w:rsidRPr="00036FFC">
        <w:rPr>
          <w:rFonts w:ascii="Vodafone Rg" w:hAnsi="Vodafone Rg" w:cs="Arial"/>
          <w:bCs/>
          <w:noProof/>
        </w:rPr>
        <w:t xml:space="preserve">de sporun </w:t>
      </w:r>
      <w:r w:rsidR="00081668" w:rsidRPr="00036FFC">
        <w:rPr>
          <w:rFonts w:ascii="Vodafone Rg" w:hAnsi="Vodafone Rg" w:cs="Arial"/>
          <w:bCs/>
          <w:noProof/>
        </w:rPr>
        <w:t>en önemli destekçilerinden biri olan</w:t>
      </w:r>
      <w:r w:rsidR="00EA6193" w:rsidRPr="00036FFC">
        <w:rPr>
          <w:rFonts w:ascii="Vodafone Rg" w:hAnsi="Vodafone Rg" w:cs="Arial"/>
          <w:bCs/>
          <w:noProof/>
        </w:rPr>
        <w:t xml:space="preserve"> </w:t>
      </w:r>
      <w:r w:rsidR="00864CAD" w:rsidRPr="00036FFC">
        <w:rPr>
          <w:rFonts w:ascii="Vodafone Rg" w:hAnsi="Vodafone Rg" w:cs="Arial"/>
          <w:bCs/>
          <w:noProof/>
        </w:rPr>
        <w:t>Vodafone</w:t>
      </w:r>
      <w:r w:rsidR="00D665AF" w:rsidRPr="00036FFC">
        <w:rPr>
          <w:rFonts w:ascii="Vodafone Rg" w:hAnsi="Vodafone Rg" w:cs="Arial"/>
          <w:bCs/>
          <w:noProof/>
        </w:rPr>
        <w:t>,</w:t>
      </w:r>
      <w:r w:rsidR="00932334" w:rsidRPr="00036FFC">
        <w:rPr>
          <w:rFonts w:ascii="Vodafone Rg" w:hAnsi="Vodafone Rg" w:cs="Arial"/>
          <w:bCs/>
          <w:noProof/>
        </w:rPr>
        <w:t xml:space="preserve"> </w:t>
      </w:r>
      <w:r w:rsidR="00126C4D" w:rsidRPr="00036FFC">
        <w:rPr>
          <w:rFonts w:ascii="Vodafone Rg" w:hAnsi="Vodafone Rg" w:cs="Arial"/>
          <w:bCs/>
          <w:noProof/>
        </w:rPr>
        <w:t xml:space="preserve">kadın voleyboluna verdiği </w:t>
      </w:r>
      <w:r w:rsidR="00DB649B" w:rsidRPr="00036FFC">
        <w:rPr>
          <w:rFonts w:ascii="Vodafone Rg" w:hAnsi="Vodafone Rg" w:cs="Arial"/>
          <w:bCs/>
          <w:noProof/>
        </w:rPr>
        <w:t>desteği sürdürüyor</w:t>
      </w:r>
      <w:r w:rsidR="00081668" w:rsidRPr="00036FFC">
        <w:rPr>
          <w:rFonts w:ascii="Vodafone Rg" w:hAnsi="Vodafone Rg" w:cs="Arial"/>
          <w:bCs/>
          <w:noProof/>
        </w:rPr>
        <w:t xml:space="preserve">. </w:t>
      </w:r>
      <w:r w:rsidR="00DB649B" w:rsidRPr="00036FFC">
        <w:rPr>
          <w:rFonts w:ascii="Vodafone Rg" w:hAnsi="Vodafone Rg" w:cs="Arial"/>
          <w:bCs/>
          <w:noProof/>
        </w:rPr>
        <w:t xml:space="preserve">Son 3 yıldır </w:t>
      </w:r>
      <w:r w:rsidR="00F12632" w:rsidRPr="00036FFC">
        <w:rPr>
          <w:rFonts w:ascii="Vodafone Rg" w:hAnsi="Vodafone Rg" w:cs="Arial"/>
          <w:bCs/>
          <w:noProof/>
        </w:rPr>
        <w:t>Sultanlar</w:t>
      </w:r>
      <w:r w:rsidR="00081668" w:rsidRPr="00036FFC">
        <w:rPr>
          <w:rFonts w:ascii="Vodafone Rg" w:hAnsi="Vodafone Rg" w:cs="Arial"/>
          <w:bCs/>
          <w:noProof/>
        </w:rPr>
        <w:t xml:space="preserve"> Ligi İsim Sponsoru ve Türkiye Kadın Voleybol Milli Takımlar Ana Sponsoru ol</w:t>
      </w:r>
      <w:r w:rsidR="00DB649B" w:rsidRPr="00036FFC">
        <w:rPr>
          <w:rFonts w:ascii="Vodafone Rg" w:hAnsi="Vodafone Rg" w:cs="Arial"/>
          <w:bCs/>
          <w:noProof/>
        </w:rPr>
        <w:t>an Vodafon</w:t>
      </w:r>
      <w:r w:rsidR="00094D15" w:rsidRPr="00036FFC">
        <w:rPr>
          <w:rFonts w:ascii="Vodafone Rg" w:hAnsi="Vodafone Rg" w:cs="Arial"/>
          <w:bCs/>
          <w:noProof/>
        </w:rPr>
        <w:t>e</w:t>
      </w:r>
      <w:r w:rsidR="00DB649B" w:rsidRPr="00036FFC">
        <w:rPr>
          <w:rFonts w:ascii="Vodafone Rg" w:hAnsi="Vodafone Rg" w:cs="Arial"/>
          <w:bCs/>
          <w:noProof/>
        </w:rPr>
        <w:t>, bu sponsorluklarını 3 yıl daha</w:t>
      </w:r>
      <w:r w:rsidR="004E6FCB" w:rsidRPr="00036FFC">
        <w:rPr>
          <w:rFonts w:ascii="Vodafone Rg" w:hAnsi="Vodafone Rg" w:cs="Arial"/>
          <w:bCs/>
          <w:noProof/>
        </w:rPr>
        <w:t xml:space="preserve"> </w:t>
      </w:r>
      <w:r w:rsidR="00AB0045" w:rsidRPr="00036FFC">
        <w:rPr>
          <w:rFonts w:ascii="Vodafone Rg" w:hAnsi="Vodafone Rg" w:cs="Arial"/>
          <w:bCs/>
          <w:noProof/>
        </w:rPr>
        <w:t>sürdüreceğini duyurdu.</w:t>
      </w:r>
      <w:r w:rsidR="004E6FCB" w:rsidRPr="00036FFC">
        <w:rPr>
          <w:rFonts w:ascii="Vodafone Rg" w:hAnsi="Vodafone Rg" w:cs="Arial"/>
          <w:bCs/>
          <w:noProof/>
        </w:rPr>
        <w:t xml:space="preserve"> </w:t>
      </w:r>
      <w:r w:rsidR="00081668" w:rsidRPr="00036FFC">
        <w:rPr>
          <w:rFonts w:ascii="Vodafone Rg" w:hAnsi="Vodafone Rg" w:cs="Arial"/>
          <w:bCs/>
          <w:noProof/>
        </w:rPr>
        <w:t xml:space="preserve">Buna göre, </w:t>
      </w:r>
      <w:r w:rsidR="00AB0045" w:rsidRPr="00036FFC">
        <w:rPr>
          <w:rFonts w:ascii="Vodafone Rg" w:hAnsi="Vodafone Rg"/>
          <w:bCs/>
        </w:rPr>
        <w:t>Vodafone, A Milli Kadın Voleybol Takımı ve tüm alt yaş grubu milli takımlarının formalarının göğsünde yer almaya devam edecek.</w:t>
      </w:r>
      <w:r w:rsidR="004E6FCB" w:rsidRPr="00036FFC">
        <w:rPr>
          <w:rFonts w:ascii="Vodafone Rg" w:hAnsi="Vodafone Rg"/>
          <w:bCs/>
        </w:rPr>
        <w:t xml:space="preserve"> </w:t>
      </w:r>
      <w:r w:rsidR="00D144FC" w:rsidRPr="00036FFC">
        <w:rPr>
          <w:rFonts w:ascii="Vodafone Rg" w:hAnsi="Vodafone Rg" w:cs="Arial"/>
          <w:bCs/>
          <w:noProof/>
        </w:rPr>
        <w:t>Türkiye Voleybol Federasyonu</w:t>
      </w:r>
      <w:r w:rsidR="00394F3D">
        <w:rPr>
          <w:rFonts w:ascii="Vodafone Rg" w:hAnsi="Vodafone Rg" w:cs="Arial"/>
          <w:bCs/>
          <w:noProof/>
        </w:rPr>
        <w:t>’</w:t>
      </w:r>
      <w:r w:rsidR="00D144FC" w:rsidRPr="00036FFC">
        <w:rPr>
          <w:rFonts w:ascii="Vodafone Rg" w:hAnsi="Vodafone Rg" w:cs="Arial"/>
          <w:bCs/>
          <w:noProof/>
        </w:rPr>
        <w:t>na bağlı en üst klasman kadınlar ligi olan Sultanlar Ligi</w:t>
      </w:r>
      <w:r w:rsidR="00125256" w:rsidRPr="00036FFC">
        <w:rPr>
          <w:rFonts w:ascii="Vodafone Rg" w:hAnsi="Vodafone Rg" w:cs="Arial"/>
          <w:bCs/>
          <w:noProof/>
        </w:rPr>
        <w:t xml:space="preserve"> de </w:t>
      </w:r>
      <w:r w:rsidR="00081668" w:rsidRPr="00036FFC">
        <w:rPr>
          <w:rFonts w:ascii="Vodafone Rg" w:hAnsi="Vodafone Rg" w:cs="Arial"/>
          <w:bCs/>
          <w:noProof/>
        </w:rPr>
        <w:t xml:space="preserve">Vodafone Sultanlar Ligi </w:t>
      </w:r>
      <w:r w:rsidR="00125256" w:rsidRPr="00036FFC">
        <w:rPr>
          <w:rFonts w:ascii="Vodafone Rg" w:hAnsi="Vodafone Rg" w:cs="Arial"/>
          <w:bCs/>
          <w:noProof/>
        </w:rPr>
        <w:t>ismini taşımayı sürdürecek</w:t>
      </w:r>
      <w:r w:rsidR="00302C1A" w:rsidRPr="00036FFC">
        <w:rPr>
          <w:rFonts w:ascii="Vodafone Rg" w:hAnsi="Vodafone Rg"/>
          <w:bCs/>
          <w:noProof/>
        </w:rPr>
        <w:t>.</w:t>
      </w:r>
      <w:r w:rsidR="0034487A" w:rsidRPr="00036FFC">
        <w:rPr>
          <w:rFonts w:ascii="Vodafone Rg" w:hAnsi="Vodafone Rg"/>
          <w:bCs/>
          <w:noProof/>
        </w:rPr>
        <w:t xml:space="preserve"> </w:t>
      </w:r>
      <w:r w:rsidR="009A52ED" w:rsidRPr="00036FFC">
        <w:rPr>
          <w:rFonts w:ascii="Vodafone Rg" w:hAnsi="Vodafone Rg"/>
          <w:bCs/>
          <w:noProof/>
        </w:rPr>
        <w:t>Vodafone böylece</w:t>
      </w:r>
      <w:r w:rsidR="0034487A" w:rsidRPr="00036FFC">
        <w:rPr>
          <w:rFonts w:ascii="Vodafone Rg" w:hAnsi="Vodafone Rg"/>
          <w:bCs/>
          <w:noProof/>
        </w:rPr>
        <w:t xml:space="preserve"> </w:t>
      </w:r>
      <w:r w:rsidR="00B570BE" w:rsidRPr="00036FFC">
        <w:rPr>
          <w:rFonts w:ascii="Vodafone Rg" w:hAnsi="Vodafone Rg"/>
          <w:bCs/>
          <w:noProof/>
        </w:rPr>
        <w:t>Türkiye</w:t>
      </w:r>
      <w:r w:rsidR="00394F3D">
        <w:rPr>
          <w:rFonts w:ascii="Vodafone Rg" w:hAnsi="Vodafone Rg"/>
          <w:bCs/>
          <w:noProof/>
        </w:rPr>
        <w:t>’</w:t>
      </w:r>
      <w:r w:rsidR="00B570BE" w:rsidRPr="00036FFC">
        <w:rPr>
          <w:rFonts w:ascii="Vodafone Rg" w:hAnsi="Vodafone Rg"/>
          <w:bCs/>
          <w:noProof/>
        </w:rPr>
        <w:t>de kadın sporuna yapılan en büyük desteklerden birini ve dünya genelinde kadın voleyboluna yönelik en büyük sponsorluk yatırımlarından birini gerçekleştir</w:t>
      </w:r>
      <w:r w:rsidR="009A52ED" w:rsidRPr="00036FFC">
        <w:rPr>
          <w:rFonts w:ascii="Vodafone Rg" w:hAnsi="Vodafone Rg"/>
          <w:bCs/>
          <w:noProof/>
        </w:rPr>
        <w:t>meye devam edecek</w:t>
      </w:r>
      <w:r w:rsidR="00AD5C7C" w:rsidRPr="00036FFC">
        <w:rPr>
          <w:rFonts w:ascii="Vodafone Rg" w:hAnsi="Vodafone Rg"/>
          <w:bCs/>
          <w:noProof/>
        </w:rPr>
        <w:t>.</w:t>
      </w:r>
    </w:p>
    <w:p w14:paraId="34B8CE4F" w14:textId="3D325BE1" w:rsidR="002C70E7" w:rsidRDefault="002C70E7" w:rsidP="00036FFC">
      <w:pPr>
        <w:spacing w:after="160" w:line="240" w:lineRule="auto"/>
        <w:jc w:val="both"/>
        <w:rPr>
          <w:rFonts w:ascii="Vodafone Rg" w:hAnsi="Vodafone Rg" w:cs="Arial"/>
          <w:bCs/>
          <w:noProof/>
        </w:rPr>
      </w:pPr>
      <w:r w:rsidRPr="00036FFC">
        <w:rPr>
          <w:rFonts w:ascii="Vodafone Rg" w:hAnsi="Vodafone Rg" w:cs="Arial"/>
          <w:bCs/>
          <w:noProof/>
        </w:rPr>
        <w:t>Vodafone</w:t>
      </w:r>
      <w:r w:rsidR="00394F3D">
        <w:rPr>
          <w:rFonts w:ascii="Vodafone Rg" w:hAnsi="Vodafone Rg" w:cs="Arial"/>
          <w:bCs/>
          <w:noProof/>
        </w:rPr>
        <w:t>’</w:t>
      </w:r>
      <w:r w:rsidRPr="00036FFC">
        <w:rPr>
          <w:rFonts w:ascii="Vodafone Rg" w:hAnsi="Vodafone Rg" w:cs="Arial"/>
          <w:bCs/>
          <w:noProof/>
        </w:rPr>
        <w:t xml:space="preserve">un </w:t>
      </w:r>
      <w:r w:rsidR="009A52ED" w:rsidRPr="00036FFC">
        <w:rPr>
          <w:rFonts w:ascii="Vodafone Rg" w:hAnsi="Vodafone Rg" w:cs="Arial"/>
          <w:bCs/>
          <w:noProof/>
        </w:rPr>
        <w:t>yenilenen sponsorluk anlaşması</w:t>
      </w:r>
      <w:r w:rsidRPr="00036FFC">
        <w:rPr>
          <w:rFonts w:ascii="Vodafone Rg" w:hAnsi="Vodafone Rg" w:cs="Arial"/>
          <w:bCs/>
          <w:noProof/>
        </w:rPr>
        <w:t xml:space="preserve">, </w:t>
      </w:r>
      <w:r w:rsidR="00971E2A" w:rsidRPr="00036FFC">
        <w:rPr>
          <w:rFonts w:ascii="Vodafone Rg" w:hAnsi="Vodafone Rg" w:cs="Arial"/>
          <w:bCs/>
          <w:noProof/>
        </w:rPr>
        <w:t>Türkiye Voleybol Federasyonu Başkanı Mehmet Akif Üstündağ, Vodafone Türkiye CEO</w:t>
      </w:r>
      <w:r w:rsidR="00394F3D">
        <w:rPr>
          <w:rFonts w:ascii="Vodafone Rg" w:hAnsi="Vodafone Rg" w:cs="Arial"/>
          <w:bCs/>
          <w:noProof/>
        </w:rPr>
        <w:t>’</w:t>
      </w:r>
      <w:r w:rsidR="00971E2A" w:rsidRPr="00036FFC">
        <w:rPr>
          <w:rFonts w:ascii="Vodafone Rg" w:hAnsi="Vodafone Rg" w:cs="Arial"/>
          <w:bCs/>
          <w:noProof/>
        </w:rPr>
        <w:t>su Engin Aksoy</w:t>
      </w:r>
      <w:r w:rsidR="00883CDE">
        <w:rPr>
          <w:rFonts w:ascii="Vodafone Rg" w:hAnsi="Vodafone Rg" w:cs="Arial"/>
          <w:bCs/>
          <w:noProof/>
        </w:rPr>
        <w:t xml:space="preserve">, </w:t>
      </w:r>
      <w:r w:rsidR="00971E2A" w:rsidRPr="00036FFC">
        <w:rPr>
          <w:rFonts w:ascii="Vodafone Rg" w:hAnsi="Vodafone Rg" w:cs="Arial"/>
          <w:bCs/>
          <w:noProof/>
        </w:rPr>
        <w:t>Türkiye A Milli Kadın Voleybol Takımı Kaptanı Eda Erdem Dündar</w:t>
      </w:r>
      <w:r w:rsidR="00394F3D">
        <w:rPr>
          <w:rFonts w:ascii="Vodafone Rg" w:hAnsi="Vodafone Rg" w:cs="Arial"/>
          <w:bCs/>
          <w:noProof/>
        </w:rPr>
        <w:t>’</w:t>
      </w:r>
      <w:r w:rsidR="0017709C" w:rsidRPr="00036FFC">
        <w:rPr>
          <w:rFonts w:ascii="Vodafone Rg" w:hAnsi="Vodafone Rg" w:cs="Arial"/>
          <w:bCs/>
          <w:noProof/>
        </w:rPr>
        <w:t xml:space="preserve">ın </w:t>
      </w:r>
      <w:r w:rsidR="00284043" w:rsidRPr="00036FFC">
        <w:rPr>
          <w:rFonts w:ascii="Vodafone Rg" w:hAnsi="Vodafone Rg" w:cs="Arial"/>
          <w:bCs/>
          <w:noProof/>
        </w:rPr>
        <w:t xml:space="preserve">sözcülüğünde </w:t>
      </w:r>
      <w:r w:rsidR="00883CDE">
        <w:rPr>
          <w:rFonts w:ascii="Vodafone Rg" w:hAnsi="Vodafone Rg" w:cs="Arial"/>
          <w:bCs/>
          <w:noProof/>
        </w:rPr>
        <w:t xml:space="preserve">ve milli oyuncuların katılımıyla </w:t>
      </w:r>
      <w:r w:rsidR="0017709C" w:rsidRPr="00036FFC">
        <w:rPr>
          <w:rFonts w:ascii="Vodafone Rg" w:hAnsi="Vodafone Rg" w:cs="Arial"/>
          <w:bCs/>
          <w:noProof/>
        </w:rPr>
        <w:t>Esma Sultan Yalısı</w:t>
      </w:r>
      <w:r w:rsidR="00394F3D">
        <w:rPr>
          <w:rFonts w:ascii="Vodafone Rg" w:hAnsi="Vodafone Rg" w:cs="Arial"/>
          <w:bCs/>
          <w:noProof/>
        </w:rPr>
        <w:t>’</w:t>
      </w:r>
      <w:r w:rsidR="0017709C" w:rsidRPr="00036FFC">
        <w:rPr>
          <w:rFonts w:ascii="Vodafone Rg" w:hAnsi="Vodafone Rg" w:cs="Arial"/>
          <w:bCs/>
          <w:noProof/>
        </w:rPr>
        <w:t>nda</w:t>
      </w:r>
      <w:r w:rsidRPr="00036FFC">
        <w:rPr>
          <w:rFonts w:ascii="Vodafone Rg" w:hAnsi="Vodafone Rg" w:cs="Arial"/>
          <w:bCs/>
          <w:noProof/>
        </w:rPr>
        <w:t xml:space="preserve"> düzenlenen toplantı</w:t>
      </w:r>
      <w:r w:rsidR="00AF6F2C" w:rsidRPr="00036FFC">
        <w:rPr>
          <w:rFonts w:ascii="Vodafone Rg" w:hAnsi="Vodafone Rg" w:cs="Arial"/>
          <w:bCs/>
          <w:noProof/>
        </w:rPr>
        <w:t>d</w:t>
      </w:r>
      <w:r w:rsidRPr="00036FFC">
        <w:rPr>
          <w:rFonts w:ascii="Vodafone Rg" w:hAnsi="Vodafone Rg" w:cs="Arial"/>
          <w:bCs/>
          <w:noProof/>
        </w:rPr>
        <w:t>a duyuruldu.</w:t>
      </w:r>
      <w:r w:rsidR="00027EDE" w:rsidRPr="00036FFC">
        <w:rPr>
          <w:rFonts w:ascii="Vodafone Rg" w:hAnsi="Vodafone Rg"/>
          <w:bCs/>
        </w:rPr>
        <w:t xml:space="preserve"> </w:t>
      </w:r>
      <w:r w:rsidR="00A56873">
        <w:rPr>
          <w:rFonts w:ascii="Vodafone Rg" w:hAnsi="Vodafone Rg"/>
          <w:bCs/>
        </w:rPr>
        <w:t>Kulüp başkanları ve yöneticilerinin de hazır bulunduğu g</w:t>
      </w:r>
      <w:r w:rsidR="00027EDE" w:rsidRPr="00036FFC">
        <w:rPr>
          <w:rFonts w:ascii="Vodafone Rg" w:hAnsi="Vodafone Rg"/>
          <w:bCs/>
        </w:rPr>
        <w:t xml:space="preserve">ecede </w:t>
      </w:r>
      <w:r w:rsidR="00027EDE" w:rsidRPr="00036FFC">
        <w:rPr>
          <w:rFonts w:ascii="Vodafone Rg" w:hAnsi="Vodafone Rg" w:cs="Arial"/>
          <w:bCs/>
          <w:noProof/>
        </w:rPr>
        <w:t>Vodafone Sultanlar Ligi</w:t>
      </w:r>
      <w:r w:rsidR="00394F3D">
        <w:rPr>
          <w:rFonts w:ascii="Vodafone Rg" w:hAnsi="Vodafone Rg" w:cs="Arial"/>
          <w:bCs/>
          <w:noProof/>
        </w:rPr>
        <w:t>’</w:t>
      </w:r>
      <w:r w:rsidR="00027EDE" w:rsidRPr="00036FFC">
        <w:rPr>
          <w:rFonts w:ascii="Vodafone Rg" w:hAnsi="Vodafone Rg" w:cs="Arial"/>
          <w:bCs/>
          <w:noProof/>
        </w:rPr>
        <w:t>nin yeni sezonu ve Filenin Sultanları</w:t>
      </w:r>
      <w:r w:rsidR="00394F3D">
        <w:rPr>
          <w:rFonts w:ascii="Vodafone Rg" w:hAnsi="Vodafone Rg" w:cs="Arial"/>
          <w:bCs/>
          <w:noProof/>
        </w:rPr>
        <w:t>’</w:t>
      </w:r>
      <w:r w:rsidR="00027EDE" w:rsidRPr="00036FFC">
        <w:rPr>
          <w:rFonts w:ascii="Vodafone Rg" w:hAnsi="Vodafone Rg" w:cs="Arial"/>
          <w:bCs/>
          <w:noProof/>
        </w:rPr>
        <w:t xml:space="preserve">nın bu yaz kazandığı </w:t>
      </w:r>
      <w:r w:rsidR="001C35F3">
        <w:rPr>
          <w:rFonts w:ascii="Vodafone Rg" w:hAnsi="Vodafone Rg" w:cs="Arial"/>
          <w:bCs/>
          <w:noProof/>
        </w:rPr>
        <w:t>3</w:t>
      </w:r>
      <w:r w:rsidR="00027EDE" w:rsidRPr="00036FFC">
        <w:rPr>
          <w:rFonts w:ascii="Vodafone Rg" w:hAnsi="Vodafone Rg" w:cs="Arial"/>
          <w:bCs/>
          <w:noProof/>
        </w:rPr>
        <w:t xml:space="preserve"> şampiyonluk </w:t>
      </w:r>
      <w:r w:rsidR="00160582">
        <w:rPr>
          <w:rFonts w:ascii="Vodafone Rg" w:hAnsi="Vodafone Rg" w:cs="Arial"/>
          <w:bCs/>
          <w:noProof/>
        </w:rPr>
        <w:t xml:space="preserve">da </w:t>
      </w:r>
      <w:r w:rsidR="00027EDE" w:rsidRPr="00036FFC">
        <w:rPr>
          <w:rFonts w:ascii="Vodafone Rg" w:hAnsi="Vodafone Rg" w:cs="Arial"/>
          <w:bCs/>
          <w:noProof/>
        </w:rPr>
        <w:t xml:space="preserve">kutlandı. </w:t>
      </w:r>
    </w:p>
    <w:p w14:paraId="05A4732B" w14:textId="60BE386E" w:rsidR="00466137" w:rsidRPr="00036FFC" w:rsidRDefault="00466137" w:rsidP="00036FFC">
      <w:pPr>
        <w:spacing w:after="160" w:line="240" w:lineRule="auto"/>
        <w:jc w:val="both"/>
        <w:rPr>
          <w:rFonts w:ascii="Vodafone Rg" w:hAnsi="Vodafone Rg" w:cs="Arial"/>
          <w:bCs/>
          <w:noProof/>
        </w:rPr>
      </w:pPr>
      <w:r>
        <w:rPr>
          <w:rFonts w:ascii="Vodafone Rg" w:hAnsi="Vodafone Rg" w:cs="Arial"/>
          <w:b/>
          <w:noProof/>
        </w:rPr>
        <w:t>Üstündağ</w:t>
      </w:r>
      <w:r w:rsidRPr="00466137">
        <w:rPr>
          <w:rFonts w:ascii="Vodafone Rg" w:hAnsi="Vodafone Rg" w:cs="Arial"/>
          <w:b/>
          <w:noProof/>
        </w:rPr>
        <w:t xml:space="preserve">: </w:t>
      </w:r>
      <w:r w:rsidR="00DB6573">
        <w:rPr>
          <w:rFonts w:ascii="Vodafone Rg" w:hAnsi="Vodafone Rg" w:cs="Arial"/>
          <w:b/>
          <w:noProof/>
        </w:rPr>
        <w:t>Türk voleybolu için hayırlı olmasını diliyorum</w:t>
      </w:r>
    </w:p>
    <w:p w14:paraId="0B7C456D" w14:textId="261A9502" w:rsidR="00A66285" w:rsidRPr="00A66285" w:rsidRDefault="00971E2A" w:rsidP="00A66285">
      <w:pPr>
        <w:shd w:val="clear" w:color="auto" w:fill="FFFFFF"/>
        <w:spacing w:after="160" w:line="240" w:lineRule="auto"/>
        <w:jc w:val="both"/>
        <w:textAlignment w:val="baseline"/>
        <w:rPr>
          <w:rFonts w:ascii="Vodafone Rg" w:hAnsi="Vodafone Rg" w:cs="Arial"/>
          <w:bCs/>
          <w:noProof/>
        </w:rPr>
      </w:pPr>
      <w:r w:rsidRPr="00036FFC">
        <w:rPr>
          <w:rFonts w:ascii="Vodafone Rg" w:hAnsi="Vodafone Rg" w:cs="Arial"/>
          <w:bCs/>
          <w:noProof/>
        </w:rPr>
        <w:t>Türkiye Voleybol Federasyonu Başkanı Mehmet Akif Üstündağ</w:t>
      </w:r>
      <w:r w:rsidR="00615F98" w:rsidRPr="00036FFC">
        <w:rPr>
          <w:rFonts w:ascii="Vodafone Rg" w:hAnsi="Vodafone Rg" w:cs="Arial"/>
          <w:bCs/>
          <w:noProof/>
        </w:rPr>
        <w:t>, şunları söyledi:</w:t>
      </w:r>
      <w:r w:rsidR="00A66285">
        <w:rPr>
          <w:rFonts w:ascii="Vodafone Rg" w:hAnsi="Vodafone Rg" w:cs="Arial"/>
          <w:bCs/>
          <w:noProof/>
        </w:rPr>
        <w:t xml:space="preserve"> </w:t>
      </w:r>
      <w:r w:rsidR="00A66285">
        <w:rPr>
          <w:rFonts w:ascii="Vodafone Rg" w:hAnsi="Vodafone Rg" w:cs="Arial"/>
          <w:noProof/>
        </w:rPr>
        <w:t>“</w:t>
      </w:r>
      <w:r w:rsidR="00A66285" w:rsidRPr="00FC187E">
        <w:rPr>
          <w:rFonts w:ascii="Vodafone Rg" w:hAnsi="Vodafone Rg" w:cs="Arial"/>
          <w:noProof/>
        </w:rPr>
        <w:t>Türk voleybolunun bugün dünyada ve Avrupa’da geldiği nokta, geçmişten bugüne kat ettiği mesafe ve bundan sonraki hedefleri, bu yolculuğun ne kadar güçlü ve sürdürülebilir bir iş birliğiyle yürütüldüğünü gösteriyor. Bizim Vodafone ile ilişkimiz de sponsorluktan çok daha öte; gönül bağına ve yol arkadaşlığına dayanan çok güçlü bir birliktelik. Daha doğrusu, biz çok iyi bir aileyiz.</w:t>
      </w:r>
      <w:r w:rsidR="00A66285">
        <w:rPr>
          <w:rFonts w:ascii="Vodafone Rg" w:hAnsi="Vodafone Rg" w:cs="Arial"/>
          <w:noProof/>
        </w:rPr>
        <w:t xml:space="preserve"> </w:t>
      </w:r>
      <w:r w:rsidR="00A66285" w:rsidRPr="00FC187E">
        <w:rPr>
          <w:rFonts w:ascii="Vodafone Rg" w:hAnsi="Vodafone Rg" w:cs="Arial"/>
          <w:noProof/>
        </w:rPr>
        <w:t>2023,</w:t>
      </w:r>
      <w:r w:rsidR="00A66285">
        <w:rPr>
          <w:rFonts w:ascii="Vodafone Rg" w:hAnsi="Vodafone Rg" w:cs="Arial"/>
          <w:noProof/>
        </w:rPr>
        <w:t xml:space="preserve"> </w:t>
      </w:r>
      <w:r w:rsidR="00A66285" w:rsidRPr="00FC187E">
        <w:rPr>
          <w:rFonts w:ascii="Vodafone Rg" w:hAnsi="Vodafone Rg" w:cs="Arial"/>
          <w:noProof/>
        </w:rPr>
        <w:t>Vodafone ile iş birliğimizin ilk yılıydı ve bizim için çok uğurlu geldi. Bugün de tüm sponsorlarımızın bizi sahiplenmesi, yanımızda olması ve bize destek vermesi bizi son derece mutlu ediyor.</w:t>
      </w:r>
      <w:r w:rsidR="00A66285">
        <w:rPr>
          <w:rFonts w:ascii="Vodafone Rg" w:hAnsi="Vodafone Rg" w:cs="Arial"/>
          <w:noProof/>
        </w:rPr>
        <w:t xml:space="preserve"> </w:t>
      </w:r>
      <w:r w:rsidR="00A66285" w:rsidRPr="00FC187E">
        <w:rPr>
          <w:rFonts w:ascii="Vodafone Rg" w:hAnsi="Vodafone Rg" w:cs="Arial"/>
          <w:noProof/>
        </w:rPr>
        <w:t>Vodafone ile iş birliğimiz üç yıl daha sürecek. Vodafone, A Milli Takımımızdan alt yaş milli takımlarımıza, Sultanlar Ligi’nden kadın voleybolunun farklı alanlarına kadar verdiği desteği önümüzdeki üç yılda da sürdürecek. Bu iş birliğinin Türk sporu ve Türk voleybolu için hayırlı olmasını diliyorum.</w:t>
      </w:r>
      <w:r w:rsidR="00A66285">
        <w:t xml:space="preserve"> </w:t>
      </w:r>
      <w:r w:rsidR="00A66285" w:rsidRPr="00F127B9">
        <w:rPr>
          <w:rFonts w:ascii="Vodafone Rg" w:hAnsi="Vodafone Rg" w:cs="Arial"/>
          <w:noProof/>
        </w:rPr>
        <w:t>Bize verilen bu desteğin ve gösterilen güvenin karşılığını en iyi şekilde vermeye çalışıyoruz. Bunu da hep birlikte başaracağımıza inanıyorum.</w:t>
      </w:r>
      <w:r w:rsidR="00A66285">
        <w:rPr>
          <w:rFonts w:ascii="Vodafone Rg" w:hAnsi="Vodafone Rg" w:cs="Arial"/>
          <w:noProof/>
        </w:rPr>
        <w:t>”</w:t>
      </w:r>
    </w:p>
    <w:p w14:paraId="73ED9894" w14:textId="71E68799" w:rsidR="001157E7" w:rsidRPr="00466137" w:rsidRDefault="00466137" w:rsidP="001157E7">
      <w:pPr>
        <w:shd w:val="clear" w:color="auto" w:fill="FFFFFF"/>
        <w:spacing w:after="160" w:line="240" w:lineRule="auto"/>
        <w:jc w:val="both"/>
        <w:rPr>
          <w:rFonts w:ascii="Vodafone Rg" w:hAnsi="Vodafone Rg" w:cs="Arial"/>
          <w:b/>
          <w:noProof/>
        </w:rPr>
      </w:pPr>
      <w:r w:rsidRPr="00466137">
        <w:rPr>
          <w:rFonts w:ascii="Vodafone Rg" w:hAnsi="Vodafone Rg" w:cs="Arial"/>
          <w:b/>
          <w:noProof/>
        </w:rPr>
        <w:t xml:space="preserve">Aksoy: </w:t>
      </w:r>
      <w:r w:rsidR="00911FC0">
        <w:rPr>
          <w:rFonts w:ascii="Vodafone Rg" w:hAnsi="Vodafone Rg" w:cs="Arial"/>
          <w:b/>
          <w:noProof/>
        </w:rPr>
        <w:t xml:space="preserve">Sponsorluğumuzu 3 yıl daha uzatmaktan </w:t>
      </w:r>
      <w:r w:rsidR="00B85C4D">
        <w:rPr>
          <w:rFonts w:ascii="Vodafone Rg" w:hAnsi="Vodafone Rg" w:cs="Arial"/>
          <w:b/>
          <w:noProof/>
        </w:rPr>
        <w:t>gurur duyuyoruz</w:t>
      </w:r>
    </w:p>
    <w:p w14:paraId="203DBD02" w14:textId="04FE2BEA" w:rsidR="00681E9F" w:rsidRPr="001157E7" w:rsidRDefault="00335792" w:rsidP="001157E7">
      <w:pPr>
        <w:shd w:val="clear" w:color="auto" w:fill="FFFFFF"/>
        <w:spacing w:after="160" w:line="240" w:lineRule="auto"/>
        <w:jc w:val="both"/>
        <w:rPr>
          <w:rFonts w:ascii="Vodafone Rg" w:hAnsi="Vodafone Rg" w:cs="Arial"/>
          <w:bCs/>
          <w:noProof/>
        </w:rPr>
      </w:pPr>
      <w:r w:rsidRPr="00036FFC">
        <w:rPr>
          <w:rFonts w:ascii="Vodafone Rg" w:hAnsi="Vodafone Rg" w:cs="Arial"/>
          <w:bCs/>
          <w:noProof/>
        </w:rPr>
        <w:t>Vodafone Türkiye CEO</w:t>
      </w:r>
      <w:r w:rsidR="00394F3D">
        <w:rPr>
          <w:rFonts w:ascii="Vodafone Rg" w:hAnsi="Vodafone Rg" w:cs="Arial"/>
          <w:bCs/>
          <w:noProof/>
        </w:rPr>
        <w:t>’</w:t>
      </w:r>
      <w:r w:rsidRPr="00036FFC">
        <w:rPr>
          <w:rFonts w:ascii="Vodafone Rg" w:hAnsi="Vodafone Rg" w:cs="Arial"/>
          <w:bCs/>
          <w:noProof/>
        </w:rPr>
        <w:t xml:space="preserve">su </w:t>
      </w:r>
      <w:r w:rsidR="002C70E7" w:rsidRPr="00036FFC">
        <w:rPr>
          <w:rFonts w:ascii="Vodafone Rg" w:hAnsi="Vodafone Rg" w:cs="Arial"/>
          <w:bCs/>
          <w:noProof/>
        </w:rPr>
        <w:t>Engin Aksoy</w:t>
      </w:r>
      <w:r w:rsidR="00615F98" w:rsidRPr="00036FFC">
        <w:rPr>
          <w:rFonts w:ascii="Vodafone Rg" w:hAnsi="Vodafone Rg" w:cs="Arial"/>
          <w:bCs/>
          <w:noProof/>
        </w:rPr>
        <w:t xml:space="preserve"> ise şöyle konuştu:</w:t>
      </w:r>
      <w:r w:rsidR="00B85C4D">
        <w:rPr>
          <w:rFonts w:ascii="Vodafone Rg" w:hAnsi="Vodafone Rg" w:cs="Arial"/>
          <w:bCs/>
          <w:noProof/>
        </w:rPr>
        <w:t xml:space="preserve"> </w:t>
      </w:r>
      <w:r w:rsidR="00AE14FF" w:rsidRPr="008A36DD">
        <w:rPr>
          <w:rFonts w:ascii="Vodafone Rg" w:hAnsi="Vodafone Rg"/>
        </w:rPr>
        <w:t xml:space="preserve">“Vodafone olarak kadınların hayatın her alanında güçlenmesini desteklemeyi uzun yıllardır önceliklerimiz arasında görüyoruz. Kadın voleyboluna verdiğimiz destek de bu yaklaşımımızın en güçlü örneklerinden biri. Filenin </w:t>
      </w:r>
      <w:proofErr w:type="spellStart"/>
      <w:r w:rsidR="00AE14FF" w:rsidRPr="008A36DD">
        <w:rPr>
          <w:rFonts w:ascii="Vodafone Rg" w:hAnsi="Vodafone Rg"/>
        </w:rPr>
        <w:t>Sultanları</w:t>
      </w:r>
      <w:r w:rsidR="00394F3D">
        <w:rPr>
          <w:rFonts w:ascii="Vodafone Rg" w:hAnsi="Vodafone Rg"/>
        </w:rPr>
        <w:t>’</w:t>
      </w:r>
      <w:r w:rsidR="00AE14FF" w:rsidRPr="008A36DD">
        <w:rPr>
          <w:rFonts w:ascii="Vodafone Rg" w:hAnsi="Vodafone Rg"/>
        </w:rPr>
        <w:t>nın</w:t>
      </w:r>
      <w:proofErr w:type="spellEnd"/>
      <w:r w:rsidR="00AE14FF" w:rsidRPr="008A36DD">
        <w:rPr>
          <w:rFonts w:ascii="Vodafone Rg" w:hAnsi="Vodafone Rg"/>
        </w:rPr>
        <w:t xml:space="preserve"> bu yaz </w:t>
      </w:r>
      <w:r w:rsidR="00AE14FF" w:rsidRPr="00346920">
        <w:rPr>
          <w:rFonts w:ascii="Vodafone Rg" w:hAnsi="Vodafone Rg"/>
        </w:rPr>
        <w:t xml:space="preserve">kazandığı </w:t>
      </w:r>
      <w:r w:rsidR="001C35F3">
        <w:rPr>
          <w:rFonts w:ascii="Vodafone Rg" w:hAnsi="Vodafone Rg"/>
        </w:rPr>
        <w:t xml:space="preserve">3 </w:t>
      </w:r>
      <w:r w:rsidR="00AE14FF" w:rsidRPr="00346920">
        <w:rPr>
          <w:rFonts w:ascii="Vodafone Rg" w:hAnsi="Vodafone Rg"/>
        </w:rPr>
        <w:t>şampiyonlukla</w:t>
      </w:r>
      <w:r w:rsidR="00AE14FF" w:rsidRPr="008A36DD">
        <w:rPr>
          <w:rFonts w:ascii="Vodafone Rg" w:hAnsi="Vodafone Rg"/>
        </w:rPr>
        <w:t xml:space="preserve"> ülkemize yaşattığı gurur hepimiz için tarifsiz. </w:t>
      </w:r>
      <w:r w:rsidR="00DE1E3C" w:rsidRPr="008A36DD">
        <w:rPr>
          <w:rFonts w:ascii="Vodafone Rg" w:hAnsi="Vodafone Rg"/>
        </w:rPr>
        <w:t xml:space="preserve">Şampiyonlara Vodafone yakışır diye çıktığımız bu yolda </w:t>
      </w:r>
      <w:r w:rsidR="001C35F3">
        <w:rPr>
          <w:rFonts w:ascii="Vodafone Rg" w:hAnsi="Vodafone Rg"/>
        </w:rPr>
        <w:t xml:space="preserve">3 </w:t>
      </w:r>
      <w:r w:rsidR="00AE14FF" w:rsidRPr="008A36DD">
        <w:rPr>
          <w:rFonts w:ascii="Vodafone Rg" w:hAnsi="Vodafone Rg"/>
        </w:rPr>
        <w:t>yıldır bu başarı yolculuğunda milli takımımızın formasında yer almaktan ve teknolojimizle Türk kadın voleybolunun gelişimine katkı sunmaktan büyük mutluluk duyuyoruz. Bu başarılarda bizim de bir nebze olsun payımız olabildiyse ne mutlu bize.</w:t>
      </w:r>
      <w:r w:rsidR="008A36DD" w:rsidRPr="008A36DD">
        <w:rPr>
          <w:rFonts w:ascii="Vodafone Rg" w:hAnsi="Vodafone Rg"/>
        </w:rPr>
        <w:t xml:space="preserve"> </w:t>
      </w:r>
      <w:r w:rsidR="00AE14FF" w:rsidRPr="008A36DD">
        <w:rPr>
          <w:rFonts w:ascii="Vodafone Rg" w:hAnsi="Vodafone Rg"/>
        </w:rPr>
        <w:t xml:space="preserve">Bugün hem bu başarıları kutlamaktan hem de sponsorluklarımızı 3 yıl daha uzatmaktan gurur duyuyoruz. Önümüzdeki dönemde de </w:t>
      </w:r>
      <w:r w:rsidR="00027EDE" w:rsidRPr="008A36DD">
        <w:rPr>
          <w:rFonts w:ascii="Vodafone Rg" w:hAnsi="Vodafone Rg"/>
        </w:rPr>
        <w:t xml:space="preserve">kadın </w:t>
      </w:r>
      <w:r w:rsidR="00AE14FF" w:rsidRPr="008A36DD">
        <w:rPr>
          <w:rFonts w:ascii="Vodafone Rg" w:hAnsi="Vodafone Rg"/>
        </w:rPr>
        <w:t>milli takımlarımızın ve dünyanın en başarılı voleybolcularını buluşturan Vodafone Sultanlar Ligi</w:t>
      </w:r>
      <w:r w:rsidR="00394F3D">
        <w:rPr>
          <w:rFonts w:ascii="Vodafone Rg" w:hAnsi="Vodafone Rg"/>
        </w:rPr>
        <w:t>’</w:t>
      </w:r>
      <w:r w:rsidR="00AE14FF" w:rsidRPr="008A36DD">
        <w:rPr>
          <w:rFonts w:ascii="Vodafone Rg" w:hAnsi="Vodafone Rg"/>
        </w:rPr>
        <w:t>nin yanında olmaya devam edeceğiz. Bizim için sponsorluk, yalnızca bir markanın görünür olması değil, destek verdiğimiz sporun gelişimine somut katkı sunabilmek demek. Bu anlayışla, 5G başta olmak üzere yeni nesil teknolojilerimizin gücünü voleybolla buluşturmaya, sporcuların ve taraftarların deneyimini zenginleştiren yenilikçi uygulamalara imza atmaya devam edeceğiz.</w:t>
      </w:r>
      <w:r w:rsidR="008A36DD" w:rsidRPr="008A36DD">
        <w:rPr>
          <w:rFonts w:ascii="Vodafone Rg" w:hAnsi="Vodafone Rg"/>
        </w:rPr>
        <w:t xml:space="preserve"> </w:t>
      </w:r>
      <w:r w:rsidR="006A3EA5" w:rsidRPr="008A36DD">
        <w:rPr>
          <w:rFonts w:ascii="Vodafone Rg" w:hAnsi="Vodafone Rg"/>
          <w:noProof/>
        </w:rPr>
        <w:t>Yenilenen</w:t>
      </w:r>
      <w:r w:rsidR="00CE0EF1" w:rsidRPr="008A36DD">
        <w:rPr>
          <w:rFonts w:ascii="Vodafone Rg" w:hAnsi="Vodafone Rg"/>
          <w:noProof/>
        </w:rPr>
        <w:t xml:space="preserve"> </w:t>
      </w:r>
      <w:r w:rsidR="006A3EA5" w:rsidRPr="008A36DD">
        <w:rPr>
          <w:rFonts w:ascii="Vodafone Rg" w:hAnsi="Vodafone Rg"/>
          <w:noProof/>
        </w:rPr>
        <w:t>i</w:t>
      </w:r>
      <w:r w:rsidR="00681E9F" w:rsidRPr="008A36DD">
        <w:rPr>
          <w:rFonts w:ascii="Vodafone Rg" w:hAnsi="Vodafone Rg"/>
          <w:noProof/>
        </w:rPr>
        <w:t>şbirliğimizin her</w:t>
      </w:r>
      <w:r w:rsidR="006A3EA5" w:rsidRPr="008A36DD">
        <w:rPr>
          <w:rFonts w:ascii="Vodafone Rg" w:hAnsi="Vodafone Rg"/>
          <w:noProof/>
        </w:rPr>
        <w:t xml:space="preserve"> </w:t>
      </w:r>
      <w:r w:rsidR="00681E9F" w:rsidRPr="008A36DD">
        <w:rPr>
          <w:rFonts w:ascii="Vodafone Rg" w:hAnsi="Vodafone Rg"/>
          <w:noProof/>
        </w:rPr>
        <w:t>iki taraf için de çok verimli geçeceğine inanıyoruz.</w:t>
      </w:r>
      <w:r w:rsidR="00330619" w:rsidRPr="008A36DD">
        <w:rPr>
          <w:rFonts w:ascii="Vodafone Rg" w:hAnsi="Vodafone Rg" w:cs="Arial"/>
          <w:noProof/>
        </w:rPr>
        <w:t xml:space="preserve"> </w:t>
      </w:r>
      <w:r w:rsidR="00A576BD" w:rsidRPr="008A36DD">
        <w:rPr>
          <w:rFonts w:ascii="Vodafone Rg" w:hAnsi="Vodafone Rg"/>
          <w:noProof/>
        </w:rPr>
        <w:t>B</w:t>
      </w:r>
      <w:r w:rsidR="00681E9F" w:rsidRPr="008A36DD">
        <w:rPr>
          <w:rFonts w:ascii="Vodafone Rg" w:hAnsi="Vodafone Rg"/>
          <w:noProof/>
        </w:rPr>
        <w:t>u değerli ortaklık için Sayın Başkan nezdinde tüm voleybol camiasına teşekkür ediyoruz.</w:t>
      </w:r>
      <w:r w:rsidR="004220E1" w:rsidRPr="008A36DD">
        <w:rPr>
          <w:rFonts w:ascii="Vodafone Rg" w:hAnsi="Vodafone Rg"/>
          <w:noProof/>
        </w:rPr>
        <w:t>”</w:t>
      </w:r>
    </w:p>
    <w:p w14:paraId="68E02A56" w14:textId="129B5FBD" w:rsidR="00AE14FF" w:rsidRPr="008A36DD" w:rsidRDefault="00AE14FF" w:rsidP="00036FFC">
      <w:pPr>
        <w:pStyle w:val="Balk2"/>
        <w:spacing w:before="0" w:after="160"/>
        <w:jc w:val="both"/>
        <w:rPr>
          <w:rFonts w:ascii="Vodafone Rg" w:hAnsi="Vodafone Rg"/>
          <w:b/>
          <w:bCs/>
          <w:color w:val="auto"/>
          <w:sz w:val="22"/>
          <w:szCs w:val="22"/>
        </w:rPr>
      </w:pPr>
      <w:r w:rsidRPr="008A36DD">
        <w:rPr>
          <w:rFonts w:ascii="Vodafone Rg" w:hAnsi="Vodafone Rg"/>
          <w:b/>
          <w:bCs/>
          <w:color w:val="auto"/>
          <w:sz w:val="22"/>
          <w:szCs w:val="22"/>
        </w:rPr>
        <w:lastRenderedPageBreak/>
        <w:t xml:space="preserve">Bolt6 ile voleybolda yeni teknoloji dönemi </w:t>
      </w:r>
    </w:p>
    <w:p w14:paraId="38185822" w14:textId="38045DE1" w:rsidR="007D2C9F" w:rsidRPr="004E6FCB" w:rsidRDefault="007D2C9F" w:rsidP="00036FFC">
      <w:pPr>
        <w:shd w:val="clear" w:color="auto" w:fill="FFFFFF"/>
        <w:spacing w:after="160" w:line="240" w:lineRule="auto"/>
        <w:ind w:right="-11"/>
        <w:jc w:val="both"/>
        <w:textAlignment w:val="baseline"/>
        <w:rPr>
          <w:rFonts w:ascii="Vodafone Rg" w:hAnsi="Vodafone Rg" w:cs="Arial"/>
          <w:bCs/>
          <w:noProof/>
        </w:rPr>
      </w:pPr>
      <w:r w:rsidRPr="004E6FCB">
        <w:rPr>
          <w:rFonts w:ascii="Vodafone Rg" w:hAnsi="Vodafone Rg"/>
          <w:noProof/>
        </w:rPr>
        <w:t xml:space="preserve">Vodafone, yeni </w:t>
      </w:r>
      <w:r w:rsidRPr="004E6FCB">
        <w:rPr>
          <w:rFonts w:ascii="Vodafone Rg" w:hAnsi="Vodafone Rg" w:cs="Arial"/>
          <w:bCs/>
          <w:noProof/>
        </w:rPr>
        <w:t xml:space="preserve">dönemde de ileri maç teknolojilerini voleybola entegre edecek ve spor deneyimini zenginleştiren yenilikleri hayata geçirecek. Vodafone, bu kapsamda ilk işbirliğini bilgisayarlı görü, yapay zekâ, derin öğrenme ve yayın teknolojileri alanında faaliyet gösteren küresel spor teknolojisi şirketi </w:t>
      </w:r>
      <w:r w:rsidRPr="00036FFC">
        <w:rPr>
          <w:rFonts w:ascii="Vodafone Rg" w:hAnsi="Vodafone Rg" w:cs="Arial"/>
          <w:bCs/>
          <w:noProof/>
        </w:rPr>
        <w:t>Bolt6</w:t>
      </w:r>
      <w:r w:rsidRPr="004E6FCB">
        <w:rPr>
          <w:rFonts w:ascii="Vodafone Rg" w:hAnsi="Vodafone Rg" w:cs="Arial"/>
          <w:bCs/>
          <w:noProof/>
        </w:rPr>
        <w:t xml:space="preserve"> ile yaptı.</w:t>
      </w:r>
      <w:r w:rsidR="008A36DD">
        <w:rPr>
          <w:rFonts w:ascii="Vodafone Rg" w:hAnsi="Vodafone Rg" w:cs="Arial"/>
          <w:bCs/>
          <w:noProof/>
        </w:rPr>
        <w:t xml:space="preserve"> </w:t>
      </w:r>
      <w:r w:rsidRPr="004E6FCB">
        <w:rPr>
          <w:rFonts w:ascii="Vodafone Rg" w:hAnsi="Vodafone Rg" w:cs="Arial"/>
          <w:bCs/>
          <w:noProof/>
        </w:rPr>
        <w:t>Vodafone Sultanlar Ligi, dünyada Bolt6 işbirliğine sahip ilk yerel voleybol ligi olarak öne çıkacak. Kompakt ekipman yapısı, uzaktan operasyon kabiliyeti ve canlı verilerin kullanımıyla farklılaşan bu işbirliği, ligin teknolojik altyapısını güçlendirirken izleyici deneyimini zenginleştirecek.</w:t>
      </w:r>
      <w:r w:rsidR="008A36DD">
        <w:rPr>
          <w:rFonts w:ascii="Vodafone Rg" w:hAnsi="Vodafone Rg" w:cs="Arial"/>
          <w:bCs/>
          <w:noProof/>
        </w:rPr>
        <w:t xml:space="preserve"> </w:t>
      </w:r>
      <w:r w:rsidRPr="004E6FCB">
        <w:rPr>
          <w:rFonts w:ascii="Vodafone Rg" w:hAnsi="Vodafone Rg" w:cs="Arial"/>
          <w:bCs/>
          <w:noProof/>
        </w:rPr>
        <w:t>Play-off döneminde Görüntülü Değerlendirme Sistemi operasyonu Polonya</w:t>
      </w:r>
      <w:r w:rsidR="00394F3D">
        <w:rPr>
          <w:rFonts w:ascii="Vodafone Rg" w:hAnsi="Vodafone Rg" w:cs="Arial"/>
          <w:bCs/>
          <w:noProof/>
        </w:rPr>
        <w:t>’</w:t>
      </w:r>
      <w:r w:rsidRPr="004E6FCB">
        <w:rPr>
          <w:rFonts w:ascii="Vodafone Rg" w:hAnsi="Vodafone Rg" w:cs="Arial"/>
          <w:bCs/>
          <w:noProof/>
        </w:rPr>
        <w:t>nın Gliwice kentindeki merkezden uzaktan yürütülecek. Vodafone Sultanlar Ligi, 5G teknolojisi de kullanılarak maçların uzaktan yönetildiği, Avrupa</w:t>
      </w:r>
      <w:r w:rsidR="00394F3D">
        <w:rPr>
          <w:rFonts w:ascii="Vodafone Rg" w:hAnsi="Vodafone Rg" w:cs="Arial"/>
          <w:bCs/>
          <w:noProof/>
        </w:rPr>
        <w:t>’</w:t>
      </w:r>
      <w:r w:rsidRPr="004E6FCB">
        <w:rPr>
          <w:rFonts w:ascii="Vodafone Rg" w:hAnsi="Vodafone Rg" w:cs="Arial"/>
          <w:bCs/>
          <w:noProof/>
        </w:rPr>
        <w:t xml:space="preserve">daki ilk yerel lig olacak. </w:t>
      </w:r>
    </w:p>
    <w:p w14:paraId="73AA8B2E" w14:textId="7D531E4B" w:rsidR="00511E16" w:rsidRPr="003430F7" w:rsidRDefault="00AE14FF" w:rsidP="00036FFC">
      <w:pPr>
        <w:pStyle w:val="AklamaMetni"/>
        <w:spacing w:after="160"/>
        <w:jc w:val="both"/>
        <w:rPr>
          <w:rFonts w:ascii="Vodafone Rg" w:hAnsi="Vodafone Rg"/>
          <w:b/>
          <w:bCs/>
          <w:sz w:val="22"/>
          <w:szCs w:val="22"/>
        </w:rPr>
      </w:pPr>
      <w:r w:rsidRPr="003430F7">
        <w:rPr>
          <w:rFonts w:ascii="Vodafone Rg" w:hAnsi="Vodafone Rg"/>
          <w:b/>
          <w:bCs/>
          <w:sz w:val="22"/>
          <w:szCs w:val="22"/>
        </w:rPr>
        <w:t>Vodafone</w:t>
      </w:r>
      <w:r w:rsidR="00394F3D">
        <w:rPr>
          <w:rFonts w:ascii="Vodafone Rg" w:hAnsi="Vodafone Rg"/>
          <w:b/>
          <w:bCs/>
          <w:sz w:val="22"/>
          <w:szCs w:val="22"/>
        </w:rPr>
        <w:t>’</w:t>
      </w:r>
      <w:r w:rsidRPr="003430F7">
        <w:rPr>
          <w:rFonts w:ascii="Vodafone Rg" w:hAnsi="Vodafone Rg"/>
          <w:b/>
          <w:bCs/>
          <w:sz w:val="22"/>
          <w:szCs w:val="22"/>
        </w:rPr>
        <w:t xml:space="preserve">dan kadın voleyboluna </w:t>
      </w:r>
      <w:r w:rsidR="001C35F3">
        <w:rPr>
          <w:rFonts w:ascii="Vodafone Rg" w:hAnsi="Vodafone Rg"/>
          <w:b/>
          <w:bCs/>
          <w:sz w:val="22"/>
          <w:szCs w:val="22"/>
        </w:rPr>
        <w:t>3</w:t>
      </w:r>
      <w:r w:rsidRPr="003430F7">
        <w:rPr>
          <w:rFonts w:ascii="Vodafone Rg" w:hAnsi="Vodafone Rg"/>
          <w:b/>
          <w:bCs/>
          <w:sz w:val="22"/>
          <w:szCs w:val="22"/>
        </w:rPr>
        <w:t xml:space="preserve"> yıldır çok yönlü destek</w:t>
      </w:r>
    </w:p>
    <w:p w14:paraId="658903C7" w14:textId="20358E0D" w:rsidR="007E5ED5" w:rsidRPr="004E6FCB" w:rsidRDefault="007E5ED5" w:rsidP="00036FFC">
      <w:pPr>
        <w:spacing w:after="160" w:line="240" w:lineRule="auto"/>
        <w:jc w:val="both"/>
        <w:rPr>
          <w:rFonts w:ascii="Vodafone Rg" w:hAnsi="Vodafone Rg"/>
          <w:noProof/>
        </w:rPr>
      </w:pPr>
      <w:r w:rsidRPr="004E6FCB">
        <w:rPr>
          <w:rFonts w:ascii="Vodafone Rg" w:hAnsi="Vodafone Rg"/>
          <w:noProof/>
        </w:rPr>
        <w:t>Vodafone,</w:t>
      </w:r>
      <w:r w:rsidR="00F62059" w:rsidRPr="004E6FCB">
        <w:rPr>
          <w:rFonts w:ascii="Vodafone Rg" w:hAnsi="Vodafone Rg"/>
          <w:noProof/>
        </w:rPr>
        <w:t xml:space="preserve"> önemli maç istatistiklerinin anlık takibini sağlayan </w:t>
      </w:r>
      <w:r w:rsidRPr="004E6FCB">
        <w:rPr>
          <w:rFonts w:ascii="Vodafone Rg" w:hAnsi="Vodafone Rg"/>
          <w:noProof/>
        </w:rPr>
        <w:t xml:space="preserve">Şahin Gözü teknolojisini </w:t>
      </w:r>
      <w:r w:rsidR="00F62059" w:rsidRPr="004E6FCB">
        <w:rPr>
          <w:rFonts w:ascii="Vodafone Rg" w:hAnsi="Vodafone Rg"/>
          <w:noProof/>
        </w:rPr>
        <w:t xml:space="preserve">3 yıl önce </w:t>
      </w:r>
      <w:r w:rsidRPr="004E6FCB">
        <w:rPr>
          <w:rFonts w:ascii="Vodafone Rg" w:hAnsi="Vodafone Rg"/>
          <w:noProof/>
        </w:rPr>
        <w:t>Sultanlar Ligi</w:t>
      </w:r>
      <w:r w:rsidR="00394F3D">
        <w:rPr>
          <w:rFonts w:ascii="Vodafone Rg" w:hAnsi="Vodafone Rg"/>
          <w:noProof/>
        </w:rPr>
        <w:t>’</w:t>
      </w:r>
      <w:r w:rsidRPr="004E6FCB">
        <w:rPr>
          <w:rFonts w:ascii="Vodafone Rg" w:hAnsi="Vodafone Rg"/>
          <w:noProof/>
        </w:rPr>
        <w:t>ne entegre ederek kadın voleybolunda teknolojiyle yeni bir dönem başlat</w:t>
      </w:r>
      <w:r w:rsidR="00267093" w:rsidRPr="004E6FCB">
        <w:rPr>
          <w:rFonts w:ascii="Vodafone Rg" w:hAnsi="Vodafone Rg"/>
          <w:noProof/>
        </w:rPr>
        <w:t>mıştı</w:t>
      </w:r>
      <w:r w:rsidRPr="004E6FCB">
        <w:rPr>
          <w:rFonts w:ascii="Vodafone Rg" w:hAnsi="Vodafone Rg"/>
          <w:noProof/>
        </w:rPr>
        <w:t>.</w:t>
      </w:r>
      <w:r w:rsidR="00E54584" w:rsidRPr="004E6FCB">
        <w:rPr>
          <w:rFonts w:ascii="Vodafone Rg" w:hAnsi="Vodafone Rg"/>
          <w:noProof/>
        </w:rPr>
        <w:t xml:space="preserve"> </w:t>
      </w:r>
      <w:r w:rsidRPr="004E6FCB">
        <w:rPr>
          <w:rFonts w:ascii="Vodafone Rg" w:hAnsi="Vodafone Rg"/>
          <w:noProof/>
        </w:rPr>
        <w:t>Vodafone Sultanlar Ligi de böyle bir uygulamaya ev sahipliği yapan</w:t>
      </w:r>
      <w:r w:rsidR="00B50C2A" w:rsidRPr="004E6FCB">
        <w:rPr>
          <w:rFonts w:ascii="Vodafone Rg" w:hAnsi="Vodafone Rg"/>
          <w:noProof/>
        </w:rPr>
        <w:t>,</w:t>
      </w:r>
      <w:r w:rsidRPr="004E6FCB">
        <w:rPr>
          <w:rFonts w:ascii="Vodafone Rg" w:hAnsi="Vodafone Rg"/>
          <w:noProof/>
        </w:rPr>
        <w:t xml:space="preserve"> Avrupa</w:t>
      </w:r>
      <w:r w:rsidR="00394F3D">
        <w:rPr>
          <w:rFonts w:ascii="Vodafone Rg" w:hAnsi="Vodafone Rg"/>
          <w:noProof/>
        </w:rPr>
        <w:t>’</w:t>
      </w:r>
      <w:r w:rsidRPr="004E6FCB">
        <w:rPr>
          <w:rFonts w:ascii="Vodafone Rg" w:hAnsi="Vodafone Rg"/>
          <w:noProof/>
        </w:rPr>
        <w:t>daki ilk lig oldu.</w:t>
      </w:r>
      <w:r w:rsidR="00BD3FA2">
        <w:rPr>
          <w:rFonts w:ascii="Vodafone Rg" w:hAnsi="Vodafone Rg"/>
          <w:noProof/>
        </w:rPr>
        <w:t xml:space="preserve"> </w:t>
      </w:r>
      <w:r w:rsidR="009A4F79" w:rsidRPr="004E6FCB">
        <w:rPr>
          <w:rFonts w:ascii="Vodafone Rg" w:hAnsi="Vodafone Rg"/>
          <w:noProof/>
        </w:rPr>
        <w:t>Vodafone, s</w:t>
      </w:r>
      <w:r w:rsidRPr="004E6FCB">
        <w:rPr>
          <w:rFonts w:ascii="Vodafone Rg" w:hAnsi="Vodafone Rg"/>
          <w:noProof/>
        </w:rPr>
        <w:t>adece Sultanlar Ligi</w:t>
      </w:r>
      <w:r w:rsidR="00394F3D">
        <w:rPr>
          <w:rFonts w:ascii="Vodafone Rg" w:hAnsi="Vodafone Rg"/>
          <w:noProof/>
        </w:rPr>
        <w:t>’</w:t>
      </w:r>
      <w:r w:rsidRPr="004E6FCB">
        <w:rPr>
          <w:rFonts w:ascii="Vodafone Rg" w:hAnsi="Vodafone Rg"/>
          <w:noProof/>
        </w:rPr>
        <w:t>nde değil, 3 yıl boyunca Türkiye</w:t>
      </w:r>
      <w:r w:rsidR="00394F3D">
        <w:rPr>
          <w:rFonts w:ascii="Vodafone Rg" w:hAnsi="Vodafone Rg"/>
          <w:noProof/>
        </w:rPr>
        <w:t>’</w:t>
      </w:r>
      <w:r w:rsidRPr="004E6FCB">
        <w:rPr>
          <w:rFonts w:ascii="Vodafone Rg" w:hAnsi="Vodafone Rg"/>
          <w:noProof/>
        </w:rPr>
        <w:t>de oynanan tüm kadın voleybol uluslararası müsabakalarındaki maçlara teknoloji desteği sağladı.</w:t>
      </w:r>
      <w:r w:rsidR="009A4F79" w:rsidRPr="004E6FCB">
        <w:rPr>
          <w:rFonts w:ascii="Vodafone Rg" w:hAnsi="Vodafone Rg"/>
          <w:noProof/>
        </w:rPr>
        <w:t xml:space="preserve"> </w:t>
      </w:r>
      <w:r w:rsidRPr="004E6FCB">
        <w:rPr>
          <w:rFonts w:ascii="Vodafone Rg" w:hAnsi="Vodafone Rg"/>
          <w:noProof/>
        </w:rPr>
        <w:t>Maçlarda oluşturulan istatistik ve ölçümlerin Vodafone 5G eşzamanlı bağlantı teknolojisi</w:t>
      </w:r>
      <w:r w:rsidR="009A4F79" w:rsidRPr="004E6FCB">
        <w:rPr>
          <w:rFonts w:ascii="Vodafone Rg" w:hAnsi="Vodafone Rg"/>
          <w:noProof/>
        </w:rPr>
        <w:t>yle</w:t>
      </w:r>
      <w:r w:rsidRPr="004E6FCB">
        <w:rPr>
          <w:rFonts w:ascii="Vodafone Rg" w:hAnsi="Vodafone Rg"/>
          <w:noProof/>
        </w:rPr>
        <w:t xml:space="preserve"> dünyadaki diğer yayıncılara ulaşmasının yolunu açtı.</w:t>
      </w:r>
      <w:r w:rsidR="00BD3FA2">
        <w:rPr>
          <w:rFonts w:ascii="Vodafone Rg" w:hAnsi="Vodafone Rg"/>
          <w:noProof/>
        </w:rPr>
        <w:t xml:space="preserve"> </w:t>
      </w:r>
      <w:r w:rsidR="000E441C" w:rsidRPr="004E6FCB">
        <w:rPr>
          <w:rFonts w:ascii="Vodafone Rg" w:hAnsi="Vodafone Rg"/>
          <w:noProof/>
        </w:rPr>
        <w:t>Vodafone</w:t>
      </w:r>
      <w:r w:rsidR="00394F3D">
        <w:rPr>
          <w:rFonts w:ascii="Vodafone Rg" w:hAnsi="Vodafone Rg"/>
          <w:noProof/>
        </w:rPr>
        <w:t>’</w:t>
      </w:r>
      <w:r w:rsidR="000E441C" w:rsidRPr="004E6FCB">
        <w:rPr>
          <w:rFonts w:ascii="Vodafone Rg" w:hAnsi="Vodafone Rg"/>
          <w:noProof/>
        </w:rPr>
        <w:t xml:space="preserve">un </w:t>
      </w:r>
      <w:r w:rsidRPr="004E6FCB">
        <w:rPr>
          <w:rFonts w:ascii="Vodafone Rg" w:hAnsi="Vodafone Rg"/>
          <w:noProof/>
        </w:rPr>
        <w:t>2026 Milletler Ligi Ankara etabında 5G teknolojisiyle</w:t>
      </w:r>
      <w:r w:rsidR="000E441C" w:rsidRPr="004E6FCB">
        <w:rPr>
          <w:rFonts w:ascii="Vodafone Rg" w:hAnsi="Vodafone Rg"/>
          <w:noProof/>
        </w:rPr>
        <w:t xml:space="preserve"> hayata geçirdiği</w:t>
      </w:r>
      <w:r w:rsidRPr="004E6FCB">
        <w:rPr>
          <w:rFonts w:ascii="Vodafone Rg" w:hAnsi="Vodafone Rg"/>
          <w:noProof/>
        </w:rPr>
        <w:t xml:space="preserve"> “Türkiye Tribünü” projesin</w:t>
      </w:r>
      <w:r w:rsidR="005B72E1" w:rsidRPr="004E6FCB">
        <w:rPr>
          <w:rFonts w:ascii="Vodafone Rg" w:hAnsi="Vodafone Rg"/>
          <w:noProof/>
        </w:rPr>
        <w:t xml:space="preserve">de, </w:t>
      </w:r>
      <w:r w:rsidR="009A4F79" w:rsidRPr="004E6FCB">
        <w:rPr>
          <w:rFonts w:ascii="Vodafone Rg" w:hAnsi="Vodafone Rg"/>
          <w:noProof/>
        </w:rPr>
        <w:t>k</w:t>
      </w:r>
      <w:r w:rsidRPr="004E6FCB">
        <w:rPr>
          <w:rFonts w:ascii="Vodafone Rg" w:hAnsi="Vodafone Rg"/>
          <w:noProof/>
        </w:rPr>
        <w:t>ilometrelerce uzakta bulunan 41 taraftarın hologram görüntüleri ve sesleri Türkiye-Belçika maçının İstiklal Marşı töreninde Vodafone 5G</w:t>
      </w:r>
      <w:r w:rsidR="00394F3D">
        <w:rPr>
          <w:rFonts w:ascii="Vodafone Rg" w:hAnsi="Vodafone Rg"/>
          <w:noProof/>
        </w:rPr>
        <w:t>’</w:t>
      </w:r>
      <w:r w:rsidRPr="004E6FCB">
        <w:rPr>
          <w:rFonts w:ascii="Vodafone Rg" w:hAnsi="Vodafone Rg"/>
          <w:noProof/>
        </w:rPr>
        <w:t>nin veri aktarımı teknolojisi sayesinde tribünlerin arkasında ortaya çıktı</w:t>
      </w:r>
      <w:r w:rsidR="005B72E1" w:rsidRPr="004E6FCB">
        <w:rPr>
          <w:rFonts w:ascii="Vodafone Rg" w:hAnsi="Vodafone Rg"/>
          <w:noProof/>
        </w:rPr>
        <w:t xml:space="preserve">. </w:t>
      </w:r>
    </w:p>
    <w:p w14:paraId="6D8B261D" w14:textId="29CA1AAB" w:rsidR="00D000A7" w:rsidRDefault="00AB6B4B" w:rsidP="00036FFC">
      <w:pPr>
        <w:spacing w:after="160" w:line="240" w:lineRule="auto"/>
        <w:jc w:val="both"/>
        <w:rPr>
          <w:rFonts w:ascii="Vodafone Rg" w:hAnsi="Vodafone Rg"/>
          <w:noProof/>
        </w:rPr>
      </w:pPr>
      <w:r w:rsidRPr="004E6FCB">
        <w:rPr>
          <w:rFonts w:ascii="Vodafone Rg" w:hAnsi="Vodafone Rg"/>
          <w:noProof/>
        </w:rPr>
        <w:t xml:space="preserve">Vodafone ayrıca, </w:t>
      </w:r>
      <w:r w:rsidR="007E5ED5" w:rsidRPr="004E6FCB">
        <w:rPr>
          <w:rFonts w:ascii="Vodafone Rg" w:hAnsi="Vodafone Rg"/>
          <w:noProof/>
        </w:rPr>
        <w:t>Malatya</w:t>
      </w:r>
      <w:r w:rsidR="00394F3D">
        <w:rPr>
          <w:rFonts w:ascii="Vodafone Rg" w:hAnsi="Vodafone Rg"/>
          <w:noProof/>
        </w:rPr>
        <w:t>’</w:t>
      </w:r>
      <w:r w:rsidR="007E5ED5" w:rsidRPr="004E6FCB">
        <w:rPr>
          <w:rFonts w:ascii="Vodafone Rg" w:hAnsi="Vodafone Rg"/>
          <w:noProof/>
        </w:rPr>
        <w:t>nın Orduzu Köyü</w:t>
      </w:r>
      <w:r w:rsidR="00394F3D">
        <w:rPr>
          <w:rFonts w:ascii="Vodafone Rg" w:hAnsi="Vodafone Rg"/>
          <w:noProof/>
        </w:rPr>
        <w:t>’</w:t>
      </w:r>
      <w:r w:rsidR="007E5ED5" w:rsidRPr="004E6FCB">
        <w:rPr>
          <w:rFonts w:ascii="Vodafone Rg" w:hAnsi="Vodafone Rg"/>
          <w:noProof/>
        </w:rPr>
        <w:t>nde kısıtlı imkanlarla kurulan Malatya 44 Voleybol Akademi</w:t>
      </w:r>
      <w:r w:rsidR="00394F3D">
        <w:rPr>
          <w:rFonts w:ascii="Vodafone Rg" w:hAnsi="Vodafone Rg"/>
          <w:noProof/>
        </w:rPr>
        <w:t>’</w:t>
      </w:r>
      <w:r w:rsidR="007E5ED5" w:rsidRPr="004E6FCB">
        <w:rPr>
          <w:rFonts w:ascii="Vodafone Rg" w:hAnsi="Vodafone Rg"/>
          <w:noProof/>
        </w:rPr>
        <w:t>nin genç voleybolcularını Vodafone 5G teknolojisinin eşzamanlı bağlantısı sayesinde A Milli Kadın Voleybol Takımı ile aynı sahada buluşturdu.</w:t>
      </w:r>
      <w:r w:rsidR="00CC5F63" w:rsidRPr="004E6FCB">
        <w:rPr>
          <w:rFonts w:ascii="Vodafone Rg" w:hAnsi="Vodafone Rg"/>
          <w:noProof/>
        </w:rPr>
        <w:t xml:space="preserve"> </w:t>
      </w:r>
      <w:r w:rsidR="00C1564A" w:rsidRPr="004E6FCB">
        <w:rPr>
          <w:rFonts w:ascii="Vodafone Rg" w:hAnsi="Vodafone Rg"/>
          <w:noProof/>
        </w:rPr>
        <w:t xml:space="preserve">Projede, milli takım oyuncuları ve genç voleybolcuların tüm hareketleri özel bir oyuna aktarılarak yaptıkları her hareket anlık olarak bu oyunda hayat buldu. </w:t>
      </w:r>
      <w:r w:rsidR="00CC5F63" w:rsidRPr="004E6FCB">
        <w:rPr>
          <w:rFonts w:ascii="Vodafone Rg" w:hAnsi="Vodafone Rg"/>
          <w:noProof/>
        </w:rPr>
        <w:t xml:space="preserve">Şirket, </w:t>
      </w:r>
      <w:r w:rsidR="007E5ED5" w:rsidRPr="004E6FCB">
        <w:rPr>
          <w:rFonts w:ascii="Vodafone Rg" w:hAnsi="Vodafone Rg"/>
          <w:noProof/>
        </w:rPr>
        <w:t>genç voleybolcuların spor tutkusunu desteklemek amacıyla Malatya</w:t>
      </w:r>
      <w:r w:rsidR="00394F3D">
        <w:rPr>
          <w:rFonts w:ascii="Vodafone Rg" w:hAnsi="Vodafone Rg"/>
          <w:noProof/>
        </w:rPr>
        <w:t>’</w:t>
      </w:r>
      <w:r w:rsidR="007E5ED5" w:rsidRPr="004E6FCB">
        <w:rPr>
          <w:rFonts w:ascii="Vodafone Rg" w:hAnsi="Vodafone Rg"/>
          <w:noProof/>
        </w:rPr>
        <w:t xml:space="preserve">da kalıcı bir voleybol sahası </w:t>
      </w:r>
      <w:r w:rsidR="00CC5F63" w:rsidRPr="004E6FCB">
        <w:rPr>
          <w:rFonts w:ascii="Vodafone Rg" w:hAnsi="Vodafone Rg"/>
          <w:noProof/>
        </w:rPr>
        <w:t xml:space="preserve">da </w:t>
      </w:r>
      <w:r w:rsidR="007E5ED5" w:rsidRPr="004E6FCB">
        <w:rPr>
          <w:rFonts w:ascii="Vodafone Rg" w:hAnsi="Vodafone Rg"/>
          <w:noProof/>
        </w:rPr>
        <w:t>kurdu.</w:t>
      </w:r>
    </w:p>
    <w:p w14:paraId="533732EF" w14:textId="1BAA1E21" w:rsidR="00AD27B9" w:rsidRPr="00AF6627" w:rsidRDefault="00AD27B9" w:rsidP="00036FFC">
      <w:pPr>
        <w:spacing w:after="160" w:line="240" w:lineRule="auto"/>
        <w:jc w:val="both"/>
        <w:rPr>
          <w:rFonts w:ascii="Vodafone Rg" w:hAnsi="Vodafone Rg"/>
          <w:b/>
          <w:bCs/>
          <w:noProof/>
        </w:rPr>
      </w:pPr>
      <w:r w:rsidRPr="00AF6627">
        <w:rPr>
          <w:rFonts w:ascii="Vodafone Rg" w:hAnsi="Vodafone Rg"/>
          <w:b/>
          <w:bCs/>
          <w:noProof/>
        </w:rPr>
        <w:t>Spor sponsorluğunda ilk akla gelen marka</w:t>
      </w:r>
      <w:r w:rsidR="001D7712">
        <w:rPr>
          <w:rFonts w:ascii="Vodafone Rg" w:hAnsi="Vodafone Rg"/>
          <w:b/>
          <w:bCs/>
          <w:noProof/>
        </w:rPr>
        <w:t xml:space="preserve"> Vodafone</w:t>
      </w:r>
    </w:p>
    <w:p w14:paraId="7E672A94" w14:textId="2E250017" w:rsidR="0035010B" w:rsidRPr="0035010B" w:rsidRDefault="0035010B" w:rsidP="00036FFC">
      <w:pPr>
        <w:spacing w:after="160" w:line="240" w:lineRule="auto"/>
        <w:jc w:val="both"/>
        <w:rPr>
          <w:rFonts w:ascii="Vodafone Rg" w:hAnsi="Vodafone Rg"/>
          <w:noProof/>
        </w:rPr>
      </w:pPr>
      <w:r w:rsidRPr="00AF6627">
        <w:rPr>
          <w:rFonts w:ascii="Vodafone Rg" w:hAnsi="Vodafone Rg"/>
          <w:noProof/>
        </w:rPr>
        <w:t>Vodafone, spor sponsorluklarıyla marka bilinirliğini artırmaya devam ediyor. Voleybol Sponsorluk Bilinirlik ve Etkinlik Araştırması</w:t>
      </w:r>
      <w:r w:rsidR="00394F3D">
        <w:rPr>
          <w:rFonts w:ascii="Vodafone Rg" w:hAnsi="Vodafone Rg"/>
          <w:noProof/>
        </w:rPr>
        <w:t>’</w:t>
      </w:r>
      <w:r w:rsidR="003A4B0F" w:rsidRPr="00AF6627">
        <w:rPr>
          <w:rFonts w:ascii="Vodafone Rg" w:hAnsi="Vodafone Rg"/>
          <w:noProof/>
        </w:rPr>
        <w:t xml:space="preserve">nın </w:t>
      </w:r>
      <w:r w:rsidRPr="00AF6627">
        <w:rPr>
          <w:rFonts w:ascii="Vodafone Rg" w:hAnsi="Vodafone Rg"/>
          <w:noProof/>
        </w:rPr>
        <w:t xml:space="preserve">Eylül-Ekim 2026 verilerine göre, </w:t>
      </w:r>
      <w:r w:rsidR="003A4B0F" w:rsidRPr="00AF6627">
        <w:rPr>
          <w:rFonts w:ascii="Vodafone Rg" w:hAnsi="Vodafone Rg"/>
          <w:noProof/>
        </w:rPr>
        <w:t>s</w:t>
      </w:r>
      <w:r w:rsidRPr="00AF6627">
        <w:rPr>
          <w:rFonts w:ascii="Vodafone Rg" w:hAnsi="Vodafone Rg"/>
          <w:noProof/>
        </w:rPr>
        <w:t>por alanında sponsorluğu bulunan markalar arasında ilk akla gelen marka Vodafone</w:t>
      </w:r>
      <w:r w:rsidR="003A4B0F" w:rsidRPr="00AF6627">
        <w:rPr>
          <w:rFonts w:ascii="Vodafone Rg" w:hAnsi="Vodafone Rg"/>
          <w:noProof/>
        </w:rPr>
        <w:t xml:space="preserve"> oldu</w:t>
      </w:r>
      <w:r w:rsidRPr="00AF6627">
        <w:rPr>
          <w:rFonts w:ascii="Vodafone Rg" w:hAnsi="Vodafone Rg"/>
          <w:noProof/>
        </w:rPr>
        <w:t>.</w:t>
      </w:r>
      <w:r w:rsidR="003A4B0F" w:rsidRPr="00AF6627">
        <w:rPr>
          <w:rFonts w:ascii="Vodafone Rg" w:hAnsi="Vodafone Rg"/>
          <w:noProof/>
        </w:rPr>
        <w:t xml:space="preserve"> </w:t>
      </w:r>
      <w:r w:rsidRPr="00AF6627">
        <w:rPr>
          <w:rFonts w:ascii="Vodafone Rg" w:hAnsi="Vodafone Rg"/>
          <w:noProof/>
        </w:rPr>
        <w:t xml:space="preserve">Türkiye Kadın Voleybol Milli Takımlar sponsorluğunda ilk akla gelen marka </w:t>
      </w:r>
      <w:r w:rsidR="003A4B0F" w:rsidRPr="00AF6627">
        <w:rPr>
          <w:rFonts w:ascii="Vodafone Rg" w:hAnsi="Vodafone Rg"/>
          <w:noProof/>
        </w:rPr>
        <w:t xml:space="preserve">olan </w:t>
      </w:r>
      <w:r w:rsidRPr="00AF6627">
        <w:rPr>
          <w:rFonts w:ascii="Vodafone Rg" w:hAnsi="Vodafone Rg"/>
          <w:noProof/>
        </w:rPr>
        <w:t>Vodafone</w:t>
      </w:r>
      <w:r w:rsidR="00394F3D">
        <w:rPr>
          <w:rFonts w:ascii="Vodafone Rg" w:hAnsi="Vodafone Rg"/>
          <w:noProof/>
        </w:rPr>
        <w:t>’</w:t>
      </w:r>
      <w:r w:rsidR="003A4B0F" w:rsidRPr="00AF6627">
        <w:rPr>
          <w:rFonts w:ascii="Vodafone Rg" w:hAnsi="Vodafone Rg"/>
          <w:noProof/>
        </w:rPr>
        <w:t xml:space="preserve">un </w:t>
      </w:r>
      <w:r w:rsidRPr="00AF6627">
        <w:rPr>
          <w:rFonts w:ascii="Vodafone Rg" w:hAnsi="Vodafone Rg"/>
          <w:noProof/>
        </w:rPr>
        <w:t>en yakın markayla arasındaki fark 23 puan</w:t>
      </w:r>
      <w:r w:rsidR="00A41366" w:rsidRPr="00AF6627">
        <w:rPr>
          <w:rFonts w:ascii="Vodafone Rg" w:hAnsi="Vodafone Rg"/>
          <w:noProof/>
        </w:rPr>
        <w:t xml:space="preserve"> olarak gerçekleşti</w:t>
      </w:r>
      <w:r w:rsidRPr="00AF6627">
        <w:rPr>
          <w:rFonts w:ascii="Vodafone Rg" w:hAnsi="Vodafone Rg"/>
          <w:noProof/>
        </w:rPr>
        <w:t>.</w:t>
      </w:r>
      <w:r w:rsidR="003A4B0F" w:rsidRPr="00AF6627">
        <w:rPr>
          <w:rFonts w:ascii="Vodafone Rg" w:hAnsi="Vodafone Rg"/>
          <w:noProof/>
        </w:rPr>
        <w:t xml:space="preserve"> </w:t>
      </w:r>
      <w:r w:rsidRPr="00AF6627">
        <w:rPr>
          <w:rFonts w:ascii="Vodafone Rg" w:hAnsi="Vodafone Rg"/>
          <w:noProof/>
        </w:rPr>
        <w:t>Vodafone, hem spor sponsorluğunda hem Türkiye Kadın Voleybol Milli Takımlar sponsorluğunda toplam bilinirlikte birinci sırada</w:t>
      </w:r>
      <w:r w:rsidR="003A4B0F" w:rsidRPr="00AF6627">
        <w:rPr>
          <w:rFonts w:ascii="Vodafone Rg" w:hAnsi="Vodafone Rg"/>
          <w:noProof/>
        </w:rPr>
        <w:t xml:space="preserve"> yer alırken, </w:t>
      </w:r>
      <w:r w:rsidRPr="00AF6627">
        <w:rPr>
          <w:rFonts w:ascii="Vodafone Rg" w:hAnsi="Vodafone Rg"/>
          <w:noProof/>
        </w:rPr>
        <w:t>Türkiye Kadın Voleybol Milli Takımlar sponsorluğu başladığından beri</w:t>
      </w:r>
      <w:r w:rsidR="00AD27B9" w:rsidRPr="00AF6627">
        <w:rPr>
          <w:rFonts w:ascii="Vodafone Rg" w:hAnsi="Vodafone Rg"/>
          <w:noProof/>
        </w:rPr>
        <w:t xml:space="preserve"> </w:t>
      </w:r>
      <w:r w:rsidRPr="00AF6627">
        <w:rPr>
          <w:rFonts w:ascii="Vodafone Rg" w:hAnsi="Vodafone Rg"/>
          <w:noProof/>
        </w:rPr>
        <w:t xml:space="preserve">en çok hatırlanan sponsor marka olma konusunda liderliğini </w:t>
      </w:r>
      <w:r w:rsidR="00AD27B9" w:rsidRPr="00AF6627">
        <w:rPr>
          <w:rFonts w:ascii="Vodafone Rg" w:hAnsi="Vodafone Rg"/>
          <w:noProof/>
        </w:rPr>
        <w:t xml:space="preserve">de </w:t>
      </w:r>
      <w:r w:rsidRPr="00AF6627">
        <w:rPr>
          <w:rFonts w:ascii="Vodafone Rg" w:hAnsi="Vodafone Rg"/>
          <w:noProof/>
        </w:rPr>
        <w:t>koruyor.</w:t>
      </w:r>
      <w:r w:rsidRPr="0035010B">
        <w:rPr>
          <w:rFonts w:ascii="Vodafone Rg" w:hAnsi="Vodafone Rg"/>
          <w:noProof/>
        </w:rPr>
        <w:t xml:space="preserve"> </w:t>
      </w:r>
    </w:p>
    <w:p w14:paraId="3DDFD3B5" w14:textId="77777777" w:rsidR="005C06F9" w:rsidRDefault="005C06F9" w:rsidP="00036FFC">
      <w:pPr>
        <w:shd w:val="clear" w:color="auto" w:fill="FFFFFF"/>
        <w:spacing w:after="160" w:line="240" w:lineRule="auto"/>
        <w:jc w:val="both"/>
        <w:rPr>
          <w:rFonts w:ascii="Vodafone Rg" w:hAnsi="Vodafone Rg" w:cs="Arial"/>
          <w:b/>
          <w:bCs/>
          <w:iCs/>
          <w:noProof/>
          <w:u w:val="single"/>
        </w:rPr>
      </w:pPr>
    </w:p>
    <w:p w14:paraId="57BE772B" w14:textId="77777777" w:rsidR="00BD3FA2" w:rsidRPr="004E6FCB" w:rsidRDefault="00BD3FA2" w:rsidP="00036FFC">
      <w:pPr>
        <w:shd w:val="clear" w:color="auto" w:fill="FFFFFF"/>
        <w:spacing w:after="160" w:line="240" w:lineRule="auto"/>
        <w:jc w:val="both"/>
        <w:rPr>
          <w:rFonts w:ascii="Vodafone Rg" w:hAnsi="Vodafone Rg" w:cs="Arial"/>
          <w:b/>
          <w:bCs/>
          <w:iCs/>
          <w:noProof/>
          <w:u w:val="single"/>
        </w:rPr>
      </w:pPr>
    </w:p>
    <w:p w14:paraId="574760E0" w14:textId="77777777" w:rsidR="00C67437" w:rsidRPr="004E6FCB" w:rsidRDefault="00C67437" w:rsidP="00036FFC">
      <w:pPr>
        <w:spacing w:after="160" w:line="240" w:lineRule="auto"/>
        <w:jc w:val="both"/>
        <w:rPr>
          <w:rFonts w:ascii="Vodafone Rg" w:hAnsi="Vodafone Rg"/>
          <w:b/>
          <w:bCs/>
          <w:i/>
          <w:iCs/>
          <w:noProof/>
          <w:sz w:val="18"/>
          <w:szCs w:val="18"/>
          <w:u w:val="single"/>
        </w:rPr>
      </w:pPr>
      <w:r w:rsidRPr="004E6FCB">
        <w:rPr>
          <w:rFonts w:ascii="Vodafone Rg" w:hAnsi="Vodafone Rg"/>
          <w:b/>
          <w:bCs/>
          <w:i/>
          <w:iCs/>
          <w:noProof/>
          <w:sz w:val="18"/>
          <w:szCs w:val="18"/>
          <w:u w:val="single"/>
        </w:rPr>
        <w:t>Vodafone Grubu hakkında</w:t>
      </w:r>
    </w:p>
    <w:p w14:paraId="685C557A" w14:textId="5BA0041A" w:rsidR="00C67437" w:rsidRPr="004E6FCB" w:rsidRDefault="00C67437" w:rsidP="00036FFC">
      <w:pPr>
        <w:spacing w:after="160" w:line="240" w:lineRule="auto"/>
        <w:ind w:right="-2"/>
        <w:jc w:val="both"/>
        <w:rPr>
          <w:rFonts w:ascii="Vodafone Rg" w:hAnsi="Vodafone Rg" w:cs="Arial"/>
          <w:i/>
          <w:iCs/>
          <w:noProof/>
          <w:sz w:val="18"/>
          <w:szCs w:val="18"/>
        </w:rPr>
      </w:pPr>
      <w:r w:rsidRPr="004E6FCB">
        <w:rPr>
          <w:rFonts w:ascii="Vodafone Rg" w:hAnsi="Vodafone Rg" w:cs="Arial"/>
          <w:i/>
          <w:iCs/>
          <w:noProof/>
          <w:sz w:val="18"/>
          <w:szCs w:val="18"/>
        </w:rPr>
        <w:t>Vodafone, Avrupa ve Afrika</w:t>
      </w:r>
      <w:r w:rsidR="00394F3D">
        <w:rPr>
          <w:rFonts w:ascii="Vodafone Rg" w:hAnsi="Vodafone Rg" w:cs="Arial"/>
          <w:i/>
          <w:iCs/>
          <w:noProof/>
          <w:sz w:val="18"/>
          <w:szCs w:val="18"/>
        </w:rPr>
        <w:t>’</w:t>
      </w:r>
      <w:r w:rsidRPr="004E6FCB">
        <w:rPr>
          <w:rFonts w:ascii="Vodafone Rg" w:hAnsi="Vodafone Rg" w:cs="Arial"/>
          <w:i/>
          <w:iCs/>
          <w:noProof/>
          <w:sz w:val="18"/>
          <w:szCs w:val="18"/>
        </w:rPr>
        <w:t>nın önde gelen telekomünikasyon şirketlerinden biridir. 15 ülkede işlettiğimiz şebekelerin yanı sıra 4 ayrı ülkede yaptığımız yatırımlar ve 40</w:t>
      </w:r>
      <w:r w:rsidR="00394F3D">
        <w:rPr>
          <w:rFonts w:ascii="Vodafone Rg" w:hAnsi="Vodafone Rg" w:cs="Arial"/>
          <w:i/>
          <w:iCs/>
          <w:noProof/>
          <w:sz w:val="18"/>
          <w:szCs w:val="18"/>
        </w:rPr>
        <w:t>’</w:t>
      </w:r>
      <w:r w:rsidRPr="004E6FCB">
        <w:rPr>
          <w:rFonts w:ascii="Vodafone Rg" w:hAnsi="Vodafone Rg" w:cs="Arial"/>
          <w:i/>
          <w:iCs/>
          <w:noProof/>
          <w:sz w:val="18"/>
          <w:szCs w:val="18"/>
        </w:rPr>
        <w:t>tan fazla ülkedeki ortaklıklarımız ile toplamda 370 milyona yaklaşan müşteriye mobil ve sabit iletişim hizmetleri sunuyoruz. İnternetin omurgasını oluşturan 70</w:t>
      </w:r>
      <w:r w:rsidR="00394F3D">
        <w:rPr>
          <w:rFonts w:ascii="Vodafone Rg" w:hAnsi="Vodafone Rg" w:cs="Arial"/>
          <w:i/>
          <w:iCs/>
          <w:noProof/>
          <w:sz w:val="18"/>
          <w:szCs w:val="18"/>
        </w:rPr>
        <w:t>’</w:t>
      </w:r>
      <w:r w:rsidRPr="004E6FCB">
        <w:rPr>
          <w:rFonts w:ascii="Vodafone Rg" w:hAnsi="Vodafone Rg" w:cs="Arial"/>
          <w:i/>
          <w:iCs/>
          <w:noProof/>
          <w:sz w:val="18"/>
          <w:szCs w:val="18"/>
        </w:rPr>
        <w:t>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39481CEF" w14:textId="77777777" w:rsidR="00C67437" w:rsidRPr="004E6FCB" w:rsidRDefault="00C67437" w:rsidP="00036FFC">
      <w:pPr>
        <w:spacing w:after="160" w:line="240" w:lineRule="auto"/>
        <w:ind w:right="-2"/>
        <w:jc w:val="both"/>
        <w:rPr>
          <w:rFonts w:ascii="Vodafone Rg" w:hAnsi="Vodafone Rg" w:cs="Arial"/>
          <w:i/>
          <w:iCs/>
          <w:noProof/>
          <w:sz w:val="18"/>
          <w:szCs w:val="18"/>
        </w:rPr>
      </w:pPr>
      <w:r w:rsidRPr="004E6FCB">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1E8AE115" w14:textId="77777777" w:rsidR="00C67437" w:rsidRPr="004E6FCB" w:rsidRDefault="00C67437" w:rsidP="00036FFC">
      <w:pPr>
        <w:spacing w:after="160" w:line="240" w:lineRule="auto"/>
        <w:jc w:val="both"/>
        <w:rPr>
          <w:rFonts w:ascii="Vodafone Rg" w:hAnsi="Vodafone Rg"/>
          <w:i/>
          <w:iCs/>
          <w:noProof/>
          <w:color w:val="000000"/>
          <w:sz w:val="18"/>
          <w:szCs w:val="18"/>
        </w:rPr>
      </w:pPr>
    </w:p>
    <w:p w14:paraId="50E99774" w14:textId="77777777" w:rsidR="00C67437" w:rsidRPr="004E6FCB" w:rsidRDefault="00C67437" w:rsidP="00036FFC">
      <w:pPr>
        <w:spacing w:after="160"/>
        <w:jc w:val="both"/>
        <w:rPr>
          <w:rFonts w:ascii="Vodafone Rg" w:hAnsi="Vodafone Rg"/>
          <w:sz w:val="18"/>
          <w:szCs w:val="18"/>
        </w:rPr>
      </w:pPr>
      <w:r w:rsidRPr="004E6FCB">
        <w:rPr>
          <w:rFonts w:ascii="Vodafone Rg" w:hAnsi="Vodafone Rg"/>
          <w:b/>
          <w:bCs/>
          <w:sz w:val="18"/>
          <w:szCs w:val="18"/>
        </w:rPr>
        <w:t>Bilgi için:</w:t>
      </w:r>
      <w:r w:rsidRPr="004E6FCB">
        <w:rPr>
          <w:rFonts w:ascii="Vodafone Rg" w:hAnsi="Vodafone Rg"/>
          <w:sz w:val="18"/>
          <w:szCs w:val="18"/>
        </w:rPr>
        <w:t xml:space="preserve"> </w:t>
      </w:r>
      <w:proofErr w:type="spellStart"/>
      <w:r w:rsidRPr="004E6FCB">
        <w:rPr>
          <w:rFonts w:ascii="Vodafone Rg" w:hAnsi="Vodafone Rg"/>
          <w:sz w:val="18"/>
          <w:szCs w:val="18"/>
        </w:rPr>
        <w:t>Medyaevi</w:t>
      </w:r>
      <w:proofErr w:type="spellEnd"/>
      <w:r w:rsidRPr="004E6FCB">
        <w:rPr>
          <w:rFonts w:ascii="Vodafone Rg" w:hAnsi="Vodafone Rg"/>
          <w:sz w:val="18"/>
          <w:szCs w:val="18"/>
        </w:rPr>
        <w:t xml:space="preserve"> İletişim / Bülent Can / 0542 437 08 79 / </w:t>
      </w:r>
      <w:hyperlink r:id="rId8" w:history="1">
        <w:r w:rsidRPr="004E6FCB">
          <w:rPr>
            <w:rStyle w:val="Kpr"/>
            <w:rFonts w:ascii="Vodafone Rg" w:hAnsi="Vodafone Rg"/>
            <w:sz w:val="18"/>
            <w:szCs w:val="18"/>
          </w:rPr>
          <w:t>bcan@medyaevi.com.tr</w:t>
        </w:r>
      </w:hyperlink>
      <w:r w:rsidRPr="004E6FCB">
        <w:rPr>
          <w:rFonts w:ascii="Vodafone Rg" w:hAnsi="Vodafone Rg"/>
          <w:noProof/>
          <w:sz w:val="18"/>
          <w:szCs w:val="18"/>
        </w:rPr>
        <w:drawing>
          <wp:anchor distT="0" distB="0" distL="114300" distR="114300" simplePos="0" relativeHeight="251658240" behindDoc="0" locked="0" layoutInCell="1" allowOverlap="1" wp14:anchorId="1725C91C" wp14:editId="1FA0E5C8">
            <wp:simplePos x="0" y="0"/>
            <wp:positionH relativeFrom="column">
              <wp:posOffset>0</wp:posOffset>
            </wp:positionH>
            <wp:positionV relativeFrom="paragraph">
              <wp:posOffset>197485</wp:posOffset>
            </wp:positionV>
            <wp:extent cx="621665" cy="350520"/>
            <wp:effectExtent l="0" t="0" r="6985" b="0"/>
            <wp:wrapNone/>
            <wp:docPr id="5" name="Resim 5">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4E6FCB">
        <w:rPr>
          <w:rFonts w:ascii="Vodafone Rg" w:hAnsi="Vodafone Rg"/>
          <w:noProof/>
          <w:sz w:val="18"/>
          <w:szCs w:val="18"/>
        </w:rPr>
        <w:drawing>
          <wp:anchor distT="0" distB="0" distL="114300" distR="114300" simplePos="0" relativeHeight="251658241" behindDoc="0" locked="0" layoutInCell="1" allowOverlap="1" wp14:anchorId="7A9BDC61" wp14:editId="48627451">
            <wp:simplePos x="0" y="0"/>
            <wp:positionH relativeFrom="column">
              <wp:posOffset>671830</wp:posOffset>
            </wp:positionH>
            <wp:positionV relativeFrom="paragraph">
              <wp:posOffset>223520</wp:posOffset>
            </wp:positionV>
            <wp:extent cx="609600" cy="350520"/>
            <wp:effectExtent l="0" t="0" r="0" b="0"/>
            <wp:wrapNone/>
            <wp:docPr id="6" name="Resim 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r w:rsidRPr="004E6FCB">
        <w:rPr>
          <w:rFonts w:ascii="Vodafone Rg" w:hAnsi="Vodafone Rg"/>
          <w:noProof/>
          <w:sz w:val="18"/>
          <w:szCs w:val="18"/>
        </w:rPr>
        <w:drawing>
          <wp:anchor distT="0" distB="0" distL="114300" distR="114300" simplePos="0" relativeHeight="251658242" behindDoc="0" locked="0" layoutInCell="1" allowOverlap="1" wp14:anchorId="041523AB" wp14:editId="3A05FB3D">
            <wp:simplePos x="0" y="0"/>
            <wp:positionH relativeFrom="column">
              <wp:posOffset>1318260</wp:posOffset>
            </wp:positionH>
            <wp:positionV relativeFrom="paragraph">
              <wp:posOffset>226695</wp:posOffset>
            </wp:positionV>
            <wp:extent cx="584835" cy="332105"/>
            <wp:effectExtent l="0" t="0" r="5715" b="0"/>
            <wp:wrapNone/>
            <wp:docPr id="1589318489" name="Resim 158931848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p>
    <w:p w14:paraId="2C641927" w14:textId="77777777" w:rsidR="00C67437" w:rsidRPr="004E6FCB" w:rsidRDefault="00C67437" w:rsidP="00036FFC">
      <w:pPr>
        <w:spacing w:after="160"/>
        <w:jc w:val="both"/>
        <w:rPr>
          <w:rFonts w:ascii="Vodafone Rg" w:hAnsi="Vodafone Rg"/>
          <w:bCs/>
          <w:noProof/>
        </w:rPr>
      </w:pPr>
    </w:p>
    <w:p w14:paraId="1615859E" w14:textId="77777777" w:rsidR="005B465F" w:rsidRPr="004E6FCB" w:rsidRDefault="005B465F" w:rsidP="00036FFC">
      <w:pPr>
        <w:spacing w:after="160"/>
        <w:ind w:right="-425"/>
        <w:jc w:val="both"/>
        <w:rPr>
          <w:rFonts w:ascii="Vodafone Rg" w:hAnsi="Vodafone Rg" w:cs="Arial"/>
          <w:bCs/>
          <w:noProof/>
          <w:sz w:val="18"/>
          <w:szCs w:val="18"/>
        </w:rPr>
      </w:pPr>
    </w:p>
    <w:p w14:paraId="52B3B8D7" w14:textId="77777777" w:rsidR="005B465F" w:rsidRPr="004E6FCB" w:rsidRDefault="005B465F" w:rsidP="00036FFC">
      <w:pPr>
        <w:spacing w:after="160"/>
        <w:jc w:val="both"/>
        <w:rPr>
          <w:rFonts w:ascii="Vodafone Rg" w:hAnsi="Vodafone Rg"/>
          <w:bCs/>
          <w:noProof/>
        </w:rPr>
      </w:pPr>
    </w:p>
    <w:p w14:paraId="53C70405" w14:textId="77777777" w:rsidR="005B465F" w:rsidRPr="004E6FCB" w:rsidRDefault="005B465F" w:rsidP="00036FFC">
      <w:pPr>
        <w:spacing w:after="160"/>
        <w:jc w:val="both"/>
        <w:rPr>
          <w:rFonts w:ascii="Vodafone Rg" w:hAnsi="Vodafone Rg"/>
          <w:bCs/>
          <w:noProof/>
        </w:rPr>
      </w:pPr>
    </w:p>
    <w:p w14:paraId="14F20D95" w14:textId="77777777" w:rsidR="00C377E5" w:rsidRPr="004E6FCB" w:rsidRDefault="00C377E5" w:rsidP="00036FFC">
      <w:pPr>
        <w:spacing w:after="160" w:line="240" w:lineRule="auto"/>
        <w:jc w:val="both"/>
        <w:rPr>
          <w:rFonts w:ascii="Vodafone Rg" w:hAnsi="Vodafone Rg" w:cs="Arial"/>
          <w:noProof/>
        </w:rPr>
      </w:pPr>
    </w:p>
    <w:p w14:paraId="24FFD7D6" w14:textId="77777777" w:rsidR="00C377E5" w:rsidRPr="004E6FCB" w:rsidRDefault="00C377E5" w:rsidP="00036FFC">
      <w:pPr>
        <w:spacing w:after="160" w:line="240" w:lineRule="auto"/>
        <w:jc w:val="both"/>
        <w:rPr>
          <w:rFonts w:ascii="Vodafone Rg" w:hAnsi="Vodafone Rg" w:cs="Arial"/>
          <w:noProof/>
        </w:rPr>
      </w:pPr>
    </w:p>
    <w:sectPr w:rsidR="00C377E5" w:rsidRPr="004E6FCB" w:rsidSect="00BD3FA2">
      <w:headerReference w:type="default" r:id="rId15"/>
      <w:footerReference w:type="default" r:id="rId16"/>
      <w:headerReference w:type="first" r:id="rId17"/>
      <w:footerReference w:type="first" r:id="rId18"/>
      <w:pgSz w:w="11906" w:h="16838"/>
      <w:pgMar w:top="1440" w:right="1080" w:bottom="993" w:left="1080"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F6404" w14:textId="77777777" w:rsidR="006E0D97" w:rsidRDefault="006E0D97" w:rsidP="00373AAA">
      <w:pPr>
        <w:spacing w:after="0" w:line="240" w:lineRule="auto"/>
      </w:pPr>
      <w:r>
        <w:separator/>
      </w:r>
    </w:p>
  </w:endnote>
  <w:endnote w:type="continuationSeparator" w:id="0">
    <w:p w14:paraId="5C163EF6" w14:textId="77777777" w:rsidR="006E0D97" w:rsidRDefault="006E0D97" w:rsidP="00373AAA">
      <w:pPr>
        <w:spacing w:after="0" w:line="240" w:lineRule="auto"/>
      </w:pPr>
      <w:r>
        <w:continuationSeparator/>
      </w:r>
    </w:p>
  </w:endnote>
  <w:endnote w:type="continuationNotice" w:id="1">
    <w:p w14:paraId="59908028" w14:textId="77777777" w:rsidR="006E0D97" w:rsidRDefault="006E0D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odafone Rg">
    <w:altName w:val="Franklin Gothic Medium Cond"/>
    <w:charset w:val="A2"/>
    <w:family w:val="swiss"/>
    <w:pitch w:val="variable"/>
    <w:sig w:usb0="800002AF" w:usb1="4000204B" w:usb2="00000000" w:usb3="00000000" w:csb0="0000009F" w:csb1="00000000"/>
  </w:font>
  <w:font w:name="Vodafone ExB">
    <w:altName w:val="Calibri"/>
    <w:charset w:val="A2"/>
    <w:family w:val="auto"/>
    <w:pitch w:val="variable"/>
    <w:sig w:usb0="A00002BF" w:usb1="1000204B" w:usb2="00000000" w:usb3="00000000" w:csb0="0000009F" w:csb1="00000000"/>
  </w:font>
  <w:font w:name=".SFUITex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A87FF" w14:textId="16FB1955" w:rsidR="00F178FA" w:rsidRPr="008A09CA" w:rsidRDefault="009D37EF">
    <w:pPr>
      <w:pStyle w:val="AltBilgi"/>
      <w:rPr>
        <w:rFonts w:ascii="Arial" w:hAnsi="Arial" w:cs="Arial"/>
        <w:sz w:val="16"/>
        <w:szCs w:val="16"/>
      </w:rPr>
    </w:pPr>
    <w:r>
      <w:rPr>
        <w:rFonts w:ascii="Arial" w:hAnsi="Arial" w:cs="Arial"/>
        <w:noProof/>
        <w:color w:val="1F497D"/>
        <w:sz w:val="16"/>
        <w:szCs w:val="16"/>
      </w:rPr>
      <mc:AlternateContent>
        <mc:Choice Requires="wps">
          <w:drawing>
            <wp:anchor distT="0" distB="0" distL="114300" distR="114300" simplePos="0" relativeHeight="251658241" behindDoc="0" locked="0" layoutInCell="0" allowOverlap="1" wp14:anchorId="3A077E2A" wp14:editId="133C171F">
              <wp:simplePos x="0" y="0"/>
              <wp:positionH relativeFrom="page">
                <wp:posOffset>0</wp:posOffset>
              </wp:positionH>
              <wp:positionV relativeFrom="page">
                <wp:posOffset>10227945</wp:posOffset>
              </wp:positionV>
              <wp:extent cx="7560310" cy="273050"/>
              <wp:effectExtent l="0" t="0" r="0" b="12700"/>
              <wp:wrapNone/>
              <wp:docPr id="3" name="MSIPCM9f30432eb708d016df59719f"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AF0791" w14:textId="0D4BA4FF" w:rsidR="009D37EF" w:rsidRPr="009D37EF" w:rsidRDefault="009D37EF" w:rsidP="009D37EF">
                          <w:pPr>
                            <w:spacing w:after="0"/>
                            <w:rPr>
                              <w:rFonts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A077E2A" id="_x0000_t202" coordsize="21600,21600" o:spt="202" path="m,l,21600r21600,l21600,xe">
              <v:stroke joinstyle="miter"/>
              <v:path gradientshapeok="t" o:connecttype="rect"/>
            </v:shapetype>
            <v:shape id="MSIPCM9f30432eb708d016df59719f" o:spid="_x0000_s1026" type="#_x0000_t202" alt="{&quot;HashCode&quot;:-1699574231,&quot;Height&quot;:841.0,&quot;Width&quot;:595.0,&quot;Placement&quot;:&quot;Footer&quot;,&quot;Index&quot;:&quot;Primary&quot;,&quot;Section&quot;:1,&quot;Top&quot;:0.0,&quot;Left&quot;:0.0}" style="position:absolute;margin-left:0;margin-top:805.3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6BAF0791" w14:textId="0D4BA4FF" w:rsidR="009D37EF" w:rsidRPr="009D37EF" w:rsidRDefault="009D37EF" w:rsidP="009D37EF">
                    <w:pPr>
                      <w:spacing w:after="0"/>
                      <w:rPr>
                        <w:rFonts w:cs="Calibri"/>
                        <w:color w:val="000000"/>
                        <w:sz w:val="14"/>
                      </w:rPr>
                    </w:pPr>
                  </w:p>
                </w:txbxContent>
              </v:textbox>
              <w10:wrap anchorx="page" anchory="page"/>
            </v:shape>
          </w:pict>
        </mc:Fallback>
      </mc:AlternateContent>
    </w:r>
    <w:r w:rsidR="00F178FA" w:rsidRPr="008A09CA">
      <w:rPr>
        <w:rFonts w:ascii="Arial" w:hAnsi="Arial" w:cs="Arial"/>
        <w:color w:val="1F497D"/>
        <w:sz w:val="16"/>
        <w:szCs w:val="16"/>
      </w:rPr>
      <w:tab/>
    </w:r>
    <w:r w:rsidR="00F178FA" w:rsidRPr="008A09CA">
      <w:rPr>
        <w:rFonts w:ascii="Arial" w:hAnsi="Arial" w:cs="Arial"/>
        <w:color w:val="1F497D"/>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ED13" w14:textId="276C6045" w:rsidR="009D37EF" w:rsidRDefault="009D37EF">
    <w:pPr>
      <w:pStyle w:val="AltBilgi"/>
    </w:pPr>
    <w:r>
      <w:rPr>
        <w:noProof/>
      </w:rPr>
      <mc:AlternateContent>
        <mc:Choice Requires="wps">
          <w:drawing>
            <wp:anchor distT="0" distB="0" distL="114300" distR="114300" simplePos="0" relativeHeight="251658242" behindDoc="0" locked="0" layoutInCell="0" allowOverlap="1" wp14:anchorId="03B5F2DE" wp14:editId="0C551D4C">
              <wp:simplePos x="0" y="0"/>
              <wp:positionH relativeFrom="page">
                <wp:posOffset>0</wp:posOffset>
              </wp:positionH>
              <wp:positionV relativeFrom="page">
                <wp:posOffset>10227945</wp:posOffset>
              </wp:positionV>
              <wp:extent cx="7560310" cy="273050"/>
              <wp:effectExtent l="0" t="0" r="0" b="12700"/>
              <wp:wrapNone/>
              <wp:docPr id="4" name="MSIPCMa0d347a688eb9a233dca69c1"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102B56" w14:textId="45A7CD28" w:rsidR="009D37EF" w:rsidRPr="009D37EF" w:rsidRDefault="009D37EF" w:rsidP="009D37EF">
                          <w:pPr>
                            <w:spacing w:after="0"/>
                            <w:rPr>
                              <w:rFonts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3B5F2DE" id="_x0000_t202" coordsize="21600,21600" o:spt="202" path="m,l,21600r21600,l21600,xe">
              <v:stroke joinstyle="miter"/>
              <v:path gradientshapeok="t" o:connecttype="rect"/>
            </v:shapetype>
            <v:shape id="MSIPCMa0d347a688eb9a233dca69c1" o:spid="_x0000_s1027" type="#_x0000_t202" alt="{&quot;HashCode&quot;:-1699574231,&quot;Height&quot;:841.0,&quot;Width&quot;:595.0,&quot;Placement&quot;:&quot;Footer&quot;,&quot;Index&quot;:&quot;FirstPage&quot;,&quot;Section&quot;:1,&quot;Top&quot;:0.0,&quot;Left&quot;:0.0}"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" o:allowincell="f" filled="f" stroked="f" strokeweight=".5pt">
              <v:textbox inset="20pt,0,,0">
                <w:txbxContent>
                  <w:p w14:paraId="09102B56" w14:textId="45A7CD28" w:rsidR="009D37EF" w:rsidRPr="009D37EF" w:rsidRDefault="009D37EF" w:rsidP="009D37EF">
                    <w:pPr>
                      <w:spacing w:after="0"/>
                      <w:rPr>
                        <w:rFonts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8F04A" w14:textId="77777777" w:rsidR="006E0D97" w:rsidRDefault="006E0D97" w:rsidP="00373AAA">
      <w:pPr>
        <w:spacing w:after="0" w:line="240" w:lineRule="auto"/>
      </w:pPr>
      <w:r>
        <w:separator/>
      </w:r>
    </w:p>
  </w:footnote>
  <w:footnote w:type="continuationSeparator" w:id="0">
    <w:p w14:paraId="7BB0B6B8" w14:textId="77777777" w:rsidR="006E0D97" w:rsidRDefault="006E0D97" w:rsidP="00373AAA">
      <w:pPr>
        <w:spacing w:after="0" w:line="240" w:lineRule="auto"/>
      </w:pPr>
      <w:r>
        <w:continuationSeparator/>
      </w:r>
    </w:p>
  </w:footnote>
  <w:footnote w:type="continuationNotice" w:id="1">
    <w:p w14:paraId="5B78F997" w14:textId="77777777" w:rsidR="006E0D97" w:rsidRDefault="006E0D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E05A4" w14:textId="77777777" w:rsidR="00F178FA" w:rsidRDefault="00F178FA">
    <w:pPr>
      <w:pStyle w:val="stBilgi"/>
    </w:pPr>
  </w:p>
  <w:p w14:paraId="732B6A3F" w14:textId="77777777" w:rsidR="00483E95" w:rsidRDefault="00483E9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9B3F6E" w14:paraId="64C4391D" w14:textId="77777777" w:rsidTr="0084468D">
      <w:trPr>
        <w:trHeight w:hRule="exact" w:val="1985"/>
        <w:jc w:val="center"/>
      </w:trPr>
      <w:tc>
        <w:tcPr>
          <w:tcW w:w="7609" w:type="dxa"/>
          <w:vAlign w:val="bottom"/>
        </w:tcPr>
        <w:p w14:paraId="2B71E1CF" w14:textId="77777777" w:rsidR="009B3F6E" w:rsidRDefault="009B3F6E" w:rsidP="009B3F6E">
          <w:pPr>
            <w:pStyle w:val="stBilgi"/>
          </w:pPr>
        </w:p>
        <w:p w14:paraId="4AF08689" w14:textId="054361A3" w:rsidR="009B3F6E" w:rsidRPr="00AF3A1A" w:rsidRDefault="003A7BD1" w:rsidP="009B3F6E">
          <w:r>
            <w:rPr>
              <w:rFonts w:ascii="Vodafone Rg" w:hAnsi="Vodafone Rg"/>
              <w:noProof/>
            </w:rPr>
            <w:drawing>
              <wp:inline distT="0" distB="0" distL="0" distR="0" wp14:anchorId="0505663D" wp14:editId="3B2FD23B">
                <wp:extent cx="1933575" cy="1367058"/>
                <wp:effectExtent l="0" t="0" r="0" b="5080"/>
                <wp:docPr id="1366069190" name="Resim 136606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67631" name="Resim 35556763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58863" cy="1384937"/>
                        </a:xfrm>
                        <a:prstGeom prst="rect">
                          <a:avLst/>
                        </a:prstGeom>
                      </pic:spPr>
                    </pic:pic>
                  </a:graphicData>
                </a:graphic>
              </wp:inline>
            </w:drawing>
          </w:r>
        </w:p>
        <w:p w14:paraId="0866026D" w14:textId="40CD5F7D" w:rsidR="009B3F6E" w:rsidRPr="00AF3A1A" w:rsidRDefault="009B3F6E" w:rsidP="009B3F6E"/>
        <w:p w14:paraId="4C77BC1B" w14:textId="77777777" w:rsidR="009B3F6E" w:rsidRDefault="009B3F6E" w:rsidP="009B3F6E"/>
        <w:p w14:paraId="28782D9A" w14:textId="77777777" w:rsidR="009B3F6E" w:rsidRDefault="009B3F6E" w:rsidP="009B3F6E">
          <w:pPr>
            <w:pStyle w:val="stBilgi"/>
          </w:pPr>
        </w:p>
        <w:p w14:paraId="257A45F6" w14:textId="77777777" w:rsidR="009B3F6E" w:rsidRPr="00AF3A1A" w:rsidRDefault="009B3F6E" w:rsidP="009B3F6E"/>
        <w:p w14:paraId="5EDAC01D" w14:textId="77777777" w:rsidR="009B3F6E" w:rsidRPr="00AF3A1A" w:rsidRDefault="009B3F6E" w:rsidP="009B3F6E"/>
        <w:p w14:paraId="0908F8E6" w14:textId="77777777" w:rsidR="009B3F6E" w:rsidRDefault="009B3F6E" w:rsidP="009B3F6E"/>
        <w:p w14:paraId="3841334C" w14:textId="77777777" w:rsidR="009B3F6E" w:rsidRDefault="009B3F6E" w:rsidP="009B3F6E">
          <w:pPr>
            <w:pStyle w:val="VFNewsreleaseheader"/>
          </w:pPr>
        </w:p>
      </w:tc>
      <w:tc>
        <w:tcPr>
          <w:tcW w:w="2030" w:type="dxa"/>
          <w:vAlign w:val="bottom"/>
        </w:tcPr>
        <w:p w14:paraId="3859B6BD" w14:textId="77777777" w:rsidR="009B3F6E" w:rsidRDefault="009B3F6E" w:rsidP="009B3F6E">
          <w:pPr>
            <w:pStyle w:val="stBilgi"/>
            <w:jc w:val="center"/>
          </w:pPr>
          <w:r>
            <w:rPr>
              <w:noProof/>
            </w:rPr>
            <w:drawing>
              <wp:anchor distT="0" distB="0" distL="114300" distR="114300" simplePos="0" relativeHeight="251658240" behindDoc="1" locked="1" layoutInCell="1" allowOverlap="0" wp14:anchorId="29382B10" wp14:editId="6AD8D37C">
                <wp:simplePos x="0" y="0"/>
                <wp:positionH relativeFrom="column">
                  <wp:posOffset>25400</wp:posOffset>
                </wp:positionH>
                <wp:positionV relativeFrom="margin">
                  <wp:posOffset>379095</wp:posOffset>
                </wp:positionV>
                <wp:extent cx="1100455" cy="786130"/>
                <wp:effectExtent l="0" t="0" r="4445" b="0"/>
                <wp:wrapNone/>
                <wp:docPr id="437583126" name="Resim 43758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2"/>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bl>
  <w:p w14:paraId="56D0002D" w14:textId="77777777" w:rsidR="00F178FA" w:rsidRDefault="00F178F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01B"/>
    <w:multiLevelType w:val="hybridMultilevel"/>
    <w:tmpl w:val="91B8B49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9013BE"/>
    <w:multiLevelType w:val="hybridMultilevel"/>
    <w:tmpl w:val="227EB37C"/>
    <w:lvl w:ilvl="0" w:tplc="041F0005">
      <w:start w:val="1"/>
      <w:numFmt w:val="bullet"/>
      <w:lvlText w:val=""/>
      <w:lvlJc w:val="left"/>
      <w:pPr>
        <w:tabs>
          <w:tab w:val="num" w:pos="720"/>
        </w:tabs>
        <w:ind w:left="720" w:hanging="360"/>
      </w:pPr>
      <w:rPr>
        <w:rFonts w:ascii="Wingdings" w:hAnsi="Wingdings"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9DD5975"/>
    <w:multiLevelType w:val="hybridMultilevel"/>
    <w:tmpl w:val="3210E224"/>
    <w:lvl w:ilvl="0" w:tplc="041F0005">
      <w:start w:val="1"/>
      <w:numFmt w:val="bullet"/>
      <w:lvlText w:val=""/>
      <w:lvlJc w:val="left"/>
      <w:pPr>
        <w:tabs>
          <w:tab w:val="num" w:pos="720"/>
        </w:tabs>
        <w:ind w:left="720" w:hanging="360"/>
      </w:pPr>
      <w:rPr>
        <w:rFonts w:ascii="Wingdings" w:hAnsi="Wingdings"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5A26167"/>
    <w:multiLevelType w:val="hybridMultilevel"/>
    <w:tmpl w:val="0C9621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816DB6"/>
    <w:multiLevelType w:val="hybridMultilevel"/>
    <w:tmpl w:val="53A8B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649BA"/>
    <w:multiLevelType w:val="hybridMultilevel"/>
    <w:tmpl w:val="573CF5F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5857206"/>
    <w:multiLevelType w:val="hybridMultilevel"/>
    <w:tmpl w:val="60F87552"/>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7" w15:restartNumberingAfterBreak="0">
    <w:nsid w:val="36CB4684"/>
    <w:multiLevelType w:val="hybridMultilevel"/>
    <w:tmpl w:val="525889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39CD3CFC"/>
    <w:multiLevelType w:val="multilevel"/>
    <w:tmpl w:val="86086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874BFE"/>
    <w:multiLevelType w:val="hybridMultilevel"/>
    <w:tmpl w:val="1B9C70C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87C769B"/>
    <w:multiLevelType w:val="hybridMultilevel"/>
    <w:tmpl w:val="DA628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B7013E8"/>
    <w:multiLevelType w:val="hybridMultilevel"/>
    <w:tmpl w:val="05BA11A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7BD60976"/>
    <w:multiLevelType w:val="hybridMultilevel"/>
    <w:tmpl w:val="563226E6"/>
    <w:lvl w:ilvl="0" w:tplc="041F0001">
      <w:start w:val="1"/>
      <w:numFmt w:val="bullet"/>
      <w:lvlText w:val=""/>
      <w:lvlJc w:val="left"/>
      <w:pPr>
        <w:ind w:left="294" w:hanging="360"/>
      </w:pPr>
      <w:rPr>
        <w:rFonts w:ascii="Symbol" w:hAnsi="Symbol" w:hint="default"/>
      </w:rPr>
    </w:lvl>
    <w:lvl w:ilvl="1" w:tplc="041F0003">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num w:numId="1" w16cid:durableId="2029484826">
    <w:abstractNumId w:val="2"/>
  </w:num>
  <w:num w:numId="2" w16cid:durableId="638877671">
    <w:abstractNumId w:val="1"/>
  </w:num>
  <w:num w:numId="3" w16cid:durableId="237129214">
    <w:abstractNumId w:val="8"/>
  </w:num>
  <w:num w:numId="4" w16cid:durableId="1013654598">
    <w:abstractNumId w:val="11"/>
  </w:num>
  <w:num w:numId="5" w16cid:durableId="938022675">
    <w:abstractNumId w:val="4"/>
  </w:num>
  <w:num w:numId="6" w16cid:durableId="1593246198">
    <w:abstractNumId w:val="10"/>
  </w:num>
  <w:num w:numId="7" w16cid:durableId="187570369">
    <w:abstractNumId w:val="7"/>
  </w:num>
  <w:num w:numId="8" w16cid:durableId="690105236">
    <w:abstractNumId w:val="0"/>
  </w:num>
  <w:num w:numId="9" w16cid:durableId="2023513067">
    <w:abstractNumId w:val="12"/>
  </w:num>
  <w:num w:numId="10" w16cid:durableId="644549643">
    <w:abstractNumId w:val="6"/>
  </w:num>
  <w:num w:numId="11" w16cid:durableId="1158182113">
    <w:abstractNumId w:val="3"/>
  </w:num>
  <w:num w:numId="12" w16cid:durableId="1671102595">
    <w:abstractNumId w:val="5"/>
  </w:num>
  <w:num w:numId="13" w16cid:durableId="35994125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98D"/>
    <w:rsid w:val="00001A70"/>
    <w:rsid w:val="00002970"/>
    <w:rsid w:val="00002F8E"/>
    <w:rsid w:val="00004B0C"/>
    <w:rsid w:val="00004DDC"/>
    <w:rsid w:val="0000654C"/>
    <w:rsid w:val="0000712D"/>
    <w:rsid w:val="0001123D"/>
    <w:rsid w:val="00012B22"/>
    <w:rsid w:val="00013EDB"/>
    <w:rsid w:val="00013F0D"/>
    <w:rsid w:val="00021A63"/>
    <w:rsid w:val="00022595"/>
    <w:rsid w:val="0002324B"/>
    <w:rsid w:val="00023342"/>
    <w:rsid w:val="00024A70"/>
    <w:rsid w:val="00025DD8"/>
    <w:rsid w:val="00027EDE"/>
    <w:rsid w:val="0003187D"/>
    <w:rsid w:val="00031D23"/>
    <w:rsid w:val="0003425A"/>
    <w:rsid w:val="00036FFC"/>
    <w:rsid w:val="00037E45"/>
    <w:rsid w:val="00040D5F"/>
    <w:rsid w:val="0004201F"/>
    <w:rsid w:val="00043777"/>
    <w:rsid w:val="00046588"/>
    <w:rsid w:val="000500EE"/>
    <w:rsid w:val="00050224"/>
    <w:rsid w:val="00050489"/>
    <w:rsid w:val="00050BE0"/>
    <w:rsid w:val="00055306"/>
    <w:rsid w:val="00056A3A"/>
    <w:rsid w:val="00062CF9"/>
    <w:rsid w:val="00065A33"/>
    <w:rsid w:val="00077A50"/>
    <w:rsid w:val="00080FB0"/>
    <w:rsid w:val="00081668"/>
    <w:rsid w:val="00081FFF"/>
    <w:rsid w:val="000833B0"/>
    <w:rsid w:val="00083FA0"/>
    <w:rsid w:val="00086C47"/>
    <w:rsid w:val="00086FE0"/>
    <w:rsid w:val="00087842"/>
    <w:rsid w:val="00094D15"/>
    <w:rsid w:val="00095AC3"/>
    <w:rsid w:val="000A0070"/>
    <w:rsid w:val="000A164C"/>
    <w:rsid w:val="000A2996"/>
    <w:rsid w:val="000A3F90"/>
    <w:rsid w:val="000A4390"/>
    <w:rsid w:val="000B082A"/>
    <w:rsid w:val="000B14CA"/>
    <w:rsid w:val="000B2AAD"/>
    <w:rsid w:val="000B41D1"/>
    <w:rsid w:val="000B59F2"/>
    <w:rsid w:val="000B5CE3"/>
    <w:rsid w:val="000C2FE6"/>
    <w:rsid w:val="000C4733"/>
    <w:rsid w:val="000D373B"/>
    <w:rsid w:val="000D5F3E"/>
    <w:rsid w:val="000D6B92"/>
    <w:rsid w:val="000D781F"/>
    <w:rsid w:val="000D7B4E"/>
    <w:rsid w:val="000E0C06"/>
    <w:rsid w:val="000E1321"/>
    <w:rsid w:val="000E13B5"/>
    <w:rsid w:val="000E14FD"/>
    <w:rsid w:val="000E21F6"/>
    <w:rsid w:val="000E441C"/>
    <w:rsid w:val="000E4969"/>
    <w:rsid w:val="000F1426"/>
    <w:rsid w:val="000F2178"/>
    <w:rsid w:val="000F7247"/>
    <w:rsid w:val="000F7C2A"/>
    <w:rsid w:val="001015C0"/>
    <w:rsid w:val="00103087"/>
    <w:rsid w:val="00103118"/>
    <w:rsid w:val="00103DE2"/>
    <w:rsid w:val="00105754"/>
    <w:rsid w:val="00110866"/>
    <w:rsid w:val="001117C3"/>
    <w:rsid w:val="00112583"/>
    <w:rsid w:val="00112ABC"/>
    <w:rsid w:val="00113342"/>
    <w:rsid w:val="001157E7"/>
    <w:rsid w:val="00120EBC"/>
    <w:rsid w:val="001214BC"/>
    <w:rsid w:val="00124B17"/>
    <w:rsid w:val="00125256"/>
    <w:rsid w:val="00126C4D"/>
    <w:rsid w:val="00131AFA"/>
    <w:rsid w:val="00132C01"/>
    <w:rsid w:val="00136D13"/>
    <w:rsid w:val="00137031"/>
    <w:rsid w:val="00137E76"/>
    <w:rsid w:val="00141CE3"/>
    <w:rsid w:val="00143659"/>
    <w:rsid w:val="00143A81"/>
    <w:rsid w:val="00146515"/>
    <w:rsid w:val="00153409"/>
    <w:rsid w:val="00153445"/>
    <w:rsid w:val="00160582"/>
    <w:rsid w:val="001606BB"/>
    <w:rsid w:val="00161699"/>
    <w:rsid w:val="00162006"/>
    <w:rsid w:val="0016293E"/>
    <w:rsid w:val="00164A6D"/>
    <w:rsid w:val="001655DB"/>
    <w:rsid w:val="00166634"/>
    <w:rsid w:val="00166E52"/>
    <w:rsid w:val="00167102"/>
    <w:rsid w:val="0016753B"/>
    <w:rsid w:val="00167D96"/>
    <w:rsid w:val="001700FB"/>
    <w:rsid w:val="00172559"/>
    <w:rsid w:val="00172B1F"/>
    <w:rsid w:val="0017303C"/>
    <w:rsid w:val="00173FCE"/>
    <w:rsid w:val="001756E5"/>
    <w:rsid w:val="0017709C"/>
    <w:rsid w:val="00182ADC"/>
    <w:rsid w:val="001846F0"/>
    <w:rsid w:val="001853F0"/>
    <w:rsid w:val="00186C54"/>
    <w:rsid w:val="00190192"/>
    <w:rsid w:val="001904F1"/>
    <w:rsid w:val="00195C37"/>
    <w:rsid w:val="001A0F04"/>
    <w:rsid w:val="001A1654"/>
    <w:rsid w:val="001A1928"/>
    <w:rsid w:val="001A199C"/>
    <w:rsid w:val="001A40C3"/>
    <w:rsid w:val="001A46DA"/>
    <w:rsid w:val="001A5220"/>
    <w:rsid w:val="001B0E45"/>
    <w:rsid w:val="001B1961"/>
    <w:rsid w:val="001C35F3"/>
    <w:rsid w:val="001C3608"/>
    <w:rsid w:val="001D478D"/>
    <w:rsid w:val="001D6B77"/>
    <w:rsid w:val="001D7712"/>
    <w:rsid w:val="001E0D26"/>
    <w:rsid w:val="001E0F29"/>
    <w:rsid w:val="001E24B6"/>
    <w:rsid w:val="001E3D8D"/>
    <w:rsid w:val="001E5A1F"/>
    <w:rsid w:val="001E7D5E"/>
    <w:rsid w:val="001F0EFA"/>
    <w:rsid w:val="001F0F32"/>
    <w:rsid w:val="00201B03"/>
    <w:rsid w:val="00202502"/>
    <w:rsid w:val="00203ADF"/>
    <w:rsid w:val="00205F8D"/>
    <w:rsid w:val="002064AF"/>
    <w:rsid w:val="00212618"/>
    <w:rsid w:val="00212D3F"/>
    <w:rsid w:val="002143E4"/>
    <w:rsid w:val="002155C1"/>
    <w:rsid w:val="002205BC"/>
    <w:rsid w:val="00226719"/>
    <w:rsid w:val="0023000B"/>
    <w:rsid w:val="00233D8D"/>
    <w:rsid w:val="00234038"/>
    <w:rsid w:val="00234EFF"/>
    <w:rsid w:val="002433C6"/>
    <w:rsid w:val="00244037"/>
    <w:rsid w:val="00244D74"/>
    <w:rsid w:val="002450DC"/>
    <w:rsid w:val="00247C1F"/>
    <w:rsid w:val="00251CE1"/>
    <w:rsid w:val="002542D0"/>
    <w:rsid w:val="00255898"/>
    <w:rsid w:val="00256620"/>
    <w:rsid w:val="00257881"/>
    <w:rsid w:val="002633B7"/>
    <w:rsid w:val="002645CA"/>
    <w:rsid w:val="00264765"/>
    <w:rsid w:val="002666FD"/>
    <w:rsid w:val="00267093"/>
    <w:rsid w:val="00270F24"/>
    <w:rsid w:val="0027165E"/>
    <w:rsid w:val="00271681"/>
    <w:rsid w:val="00276323"/>
    <w:rsid w:val="00280674"/>
    <w:rsid w:val="00281723"/>
    <w:rsid w:val="002817D8"/>
    <w:rsid w:val="002818DC"/>
    <w:rsid w:val="002825D2"/>
    <w:rsid w:val="00282603"/>
    <w:rsid w:val="00284043"/>
    <w:rsid w:val="002850B3"/>
    <w:rsid w:val="0028676A"/>
    <w:rsid w:val="00287A82"/>
    <w:rsid w:val="00291342"/>
    <w:rsid w:val="0029270B"/>
    <w:rsid w:val="00293F79"/>
    <w:rsid w:val="00297FC8"/>
    <w:rsid w:val="002A0BE6"/>
    <w:rsid w:val="002B32E0"/>
    <w:rsid w:val="002B3A77"/>
    <w:rsid w:val="002B565F"/>
    <w:rsid w:val="002B5813"/>
    <w:rsid w:val="002B6672"/>
    <w:rsid w:val="002B6BCD"/>
    <w:rsid w:val="002C4492"/>
    <w:rsid w:val="002C5A0E"/>
    <w:rsid w:val="002C6E3D"/>
    <w:rsid w:val="002C70E7"/>
    <w:rsid w:val="002C7280"/>
    <w:rsid w:val="002D16B6"/>
    <w:rsid w:val="002D4DFB"/>
    <w:rsid w:val="002D5FF0"/>
    <w:rsid w:val="002D6995"/>
    <w:rsid w:val="002D6CF8"/>
    <w:rsid w:val="002D6EE4"/>
    <w:rsid w:val="002E235D"/>
    <w:rsid w:val="002E3C34"/>
    <w:rsid w:val="002F0966"/>
    <w:rsid w:val="002F344E"/>
    <w:rsid w:val="002F3521"/>
    <w:rsid w:val="002F4305"/>
    <w:rsid w:val="002F464D"/>
    <w:rsid w:val="002F7692"/>
    <w:rsid w:val="00302697"/>
    <w:rsid w:val="00302C1A"/>
    <w:rsid w:val="003030E3"/>
    <w:rsid w:val="003042B8"/>
    <w:rsid w:val="003053A4"/>
    <w:rsid w:val="00306517"/>
    <w:rsid w:val="0030788A"/>
    <w:rsid w:val="00307BF6"/>
    <w:rsid w:val="00310DC5"/>
    <w:rsid w:val="003133BF"/>
    <w:rsid w:val="003151BC"/>
    <w:rsid w:val="00315416"/>
    <w:rsid w:val="00316E84"/>
    <w:rsid w:val="00316F7F"/>
    <w:rsid w:val="003212DC"/>
    <w:rsid w:val="00322F17"/>
    <w:rsid w:val="00330619"/>
    <w:rsid w:val="00332EDD"/>
    <w:rsid w:val="003346CE"/>
    <w:rsid w:val="00335792"/>
    <w:rsid w:val="00340051"/>
    <w:rsid w:val="00341B55"/>
    <w:rsid w:val="00342590"/>
    <w:rsid w:val="003430F7"/>
    <w:rsid w:val="00343BCE"/>
    <w:rsid w:val="003443E5"/>
    <w:rsid w:val="0034487A"/>
    <w:rsid w:val="00344E98"/>
    <w:rsid w:val="00346920"/>
    <w:rsid w:val="003474B4"/>
    <w:rsid w:val="0035010B"/>
    <w:rsid w:val="00350C96"/>
    <w:rsid w:val="00350DBB"/>
    <w:rsid w:val="00352EA4"/>
    <w:rsid w:val="00355031"/>
    <w:rsid w:val="00367FFD"/>
    <w:rsid w:val="00370980"/>
    <w:rsid w:val="00372E4E"/>
    <w:rsid w:val="00373AAA"/>
    <w:rsid w:val="003750EA"/>
    <w:rsid w:val="00375857"/>
    <w:rsid w:val="00384429"/>
    <w:rsid w:val="00390362"/>
    <w:rsid w:val="00392B0C"/>
    <w:rsid w:val="003935F5"/>
    <w:rsid w:val="00394F3D"/>
    <w:rsid w:val="00397490"/>
    <w:rsid w:val="003A2229"/>
    <w:rsid w:val="003A23C6"/>
    <w:rsid w:val="003A3EA0"/>
    <w:rsid w:val="003A43FE"/>
    <w:rsid w:val="003A4B0F"/>
    <w:rsid w:val="003A4B68"/>
    <w:rsid w:val="003A7BD1"/>
    <w:rsid w:val="003B052B"/>
    <w:rsid w:val="003B32CD"/>
    <w:rsid w:val="003B44FF"/>
    <w:rsid w:val="003B6E95"/>
    <w:rsid w:val="003C106A"/>
    <w:rsid w:val="003C253F"/>
    <w:rsid w:val="003C43AC"/>
    <w:rsid w:val="003C5FAB"/>
    <w:rsid w:val="003C77BB"/>
    <w:rsid w:val="003D2448"/>
    <w:rsid w:val="003D40D4"/>
    <w:rsid w:val="003E0BC3"/>
    <w:rsid w:val="003E4871"/>
    <w:rsid w:val="003F2272"/>
    <w:rsid w:val="003F2A0F"/>
    <w:rsid w:val="003F4E45"/>
    <w:rsid w:val="003F6576"/>
    <w:rsid w:val="00407668"/>
    <w:rsid w:val="00407CE9"/>
    <w:rsid w:val="00407E90"/>
    <w:rsid w:val="00411C3A"/>
    <w:rsid w:val="004129E9"/>
    <w:rsid w:val="00413E85"/>
    <w:rsid w:val="00415183"/>
    <w:rsid w:val="00415821"/>
    <w:rsid w:val="0041675A"/>
    <w:rsid w:val="00421941"/>
    <w:rsid w:val="004220E0"/>
    <w:rsid w:val="004220E1"/>
    <w:rsid w:val="00422514"/>
    <w:rsid w:val="00422671"/>
    <w:rsid w:val="004233ED"/>
    <w:rsid w:val="004237FB"/>
    <w:rsid w:val="00423D59"/>
    <w:rsid w:val="0042435A"/>
    <w:rsid w:val="00424390"/>
    <w:rsid w:val="00425DE9"/>
    <w:rsid w:val="00427F43"/>
    <w:rsid w:val="00436756"/>
    <w:rsid w:val="00440464"/>
    <w:rsid w:val="0044085D"/>
    <w:rsid w:val="004417E4"/>
    <w:rsid w:val="004436E5"/>
    <w:rsid w:val="00446FBA"/>
    <w:rsid w:val="004476C1"/>
    <w:rsid w:val="00450694"/>
    <w:rsid w:val="00450BA2"/>
    <w:rsid w:val="0045125C"/>
    <w:rsid w:val="004547DB"/>
    <w:rsid w:val="0045685A"/>
    <w:rsid w:val="00457099"/>
    <w:rsid w:val="004642C8"/>
    <w:rsid w:val="00464523"/>
    <w:rsid w:val="00465605"/>
    <w:rsid w:val="00466137"/>
    <w:rsid w:val="004663C7"/>
    <w:rsid w:val="004709C3"/>
    <w:rsid w:val="00470EE2"/>
    <w:rsid w:val="004726C8"/>
    <w:rsid w:val="00473253"/>
    <w:rsid w:val="00475A9C"/>
    <w:rsid w:val="0048318F"/>
    <w:rsid w:val="00483E95"/>
    <w:rsid w:val="00485724"/>
    <w:rsid w:val="00485CC3"/>
    <w:rsid w:val="00491ED5"/>
    <w:rsid w:val="00492D67"/>
    <w:rsid w:val="00494234"/>
    <w:rsid w:val="00495228"/>
    <w:rsid w:val="004A0FC6"/>
    <w:rsid w:val="004A20E9"/>
    <w:rsid w:val="004A2B76"/>
    <w:rsid w:val="004A60AF"/>
    <w:rsid w:val="004A67FA"/>
    <w:rsid w:val="004B0ACC"/>
    <w:rsid w:val="004B5533"/>
    <w:rsid w:val="004B554E"/>
    <w:rsid w:val="004B7622"/>
    <w:rsid w:val="004C2269"/>
    <w:rsid w:val="004C4ADE"/>
    <w:rsid w:val="004C638A"/>
    <w:rsid w:val="004C687F"/>
    <w:rsid w:val="004D36A5"/>
    <w:rsid w:val="004D36E2"/>
    <w:rsid w:val="004D3EEF"/>
    <w:rsid w:val="004D4EF2"/>
    <w:rsid w:val="004D6616"/>
    <w:rsid w:val="004E0C5E"/>
    <w:rsid w:val="004E460C"/>
    <w:rsid w:val="004E6FCB"/>
    <w:rsid w:val="004F0AE0"/>
    <w:rsid w:val="004F1C8A"/>
    <w:rsid w:val="004F1F01"/>
    <w:rsid w:val="004F20B7"/>
    <w:rsid w:val="004F218F"/>
    <w:rsid w:val="004F2FAA"/>
    <w:rsid w:val="005009C1"/>
    <w:rsid w:val="00502EED"/>
    <w:rsid w:val="0050306F"/>
    <w:rsid w:val="0050472B"/>
    <w:rsid w:val="005055A1"/>
    <w:rsid w:val="005063A2"/>
    <w:rsid w:val="0050673F"/>
    <w:rsid w:val="00506775"/>
    <w:rsid w:val="00511E16"/>
    <w:rsid w:val="00512028"/>
    <w:rsid w:val="00512D17"/>
    <w:rsid w:val="005144E0"/>
    <w:rsid w:val="005149A7"/>
    <w:rsid w:val="00515136"/>
    <w:rsid w:val="00515CF6"/>
    <w:rsid w:val="0051733C"/>
    <w:rsid w:val="005221FB"/>
    <w:rsid w:val="00523672"/>
    <w:rsid w:val="005273FD"/>
    <w:rsid w:val="005279CE"/>
    <w:rsid w:val="00530337"/>
    <w:rsid w:val="0053579F"/>
    <w:rsid w:val="005360E2"/>
    <w:rsid w:val="005367DA"/>
    <w:rsid w:val="00542ACD"/>
    <w:rsid w:val="0054528F"/>
    <w:rsid w:val="005461BA"/>
    <w:rsid w:val="00547EF0"/>
    <w:rsid w:val="00551504"/>
    <w:rsid w:val="00552FFF"/>
    <w:rsid w:val="005537AF"/>
    <w:rsid w:val="005609D6"/>
    <w:rsid w:val="005615C9"/>
    <w:rsid w:val="00562955"/>
    <w:rsid w:val="00564D4F"/>
    <w:rsid w:val="00567CF7"/>
    <w:rsid w:val="00574EDF"/>
    <w:rsid w:val="00581EE4"/>
    <w:rsid w:val="00582327"/>
    <w:rsid w:val="00583145"/>
    <w:rsid w:val="005906BF"/>
    <w:rsid w:val="00591173"/>
    <w:rsid w:val="00593916"/>
    <w:rsid w:val="005954D3"/>
    <w:rsid w:val="005A0BEC"/>
    <w:rsid w:val="005A0FC9"/>
    <w:rsid w:val="005A1F73"/>
    <w:rsid w:val="005A5183"/>
    <w:rsid w:val="005B1813"/>
    <w:rsid w:val="005B1F60"/>
    <w:rsid w:val="005B3900"/>
    <w:rsid w:val="005B465F"/>
    <w:rsid w:val="005B4DBC"/>
    <w:rsid w:val="005B72E1"/>
    <w:rsid w:val="005C06F9"/>
    <w:rsid w:val="005C6299"/>
    <w:rsid w:val="005C65A8"/>
    <w:rsid w:val="005D0276"/>
    <w:rsid w:val="005D11C9"/>
    <w:rsid w:val="005D21BF"/>
    <w:rsid w:val="005D45EF"/>
    <w:rsid w:val="005D49EB"/>
    <w:rsid w:val="005D67A6"/>
    <w:rsid w:val="005E4F99"/>
    <w:rsid w:val="005E585A"/>
    <w:rsid w:val="005E64C4"/>
    <w:rsid w:val="005E64F5"/>
    <w:rsid w:val="005F1FDB"/>
    <w:rsid w:val="005F4C71"/>
    <w:rsid w:val="005F56FF"/>
    <w:rsid w:val="005F73B8"/>
    <w:rsid w:val="005F7D26"/>
    <w:rsid w:val="00600BFE"/>
    <w:rsid w:val="0060202E"/>
    <w:rsid w:val="00602E04"/>
    <w:rsid w:val="0060330B"/>
    <w:rsid w:val="0060346F"/>
    <w:rsid w:val="00603D18"/>
    <w:rsid w:val="00604706"/>
    <w:rsid w:val="00604842"/>
    <w:rsid w:val="00604869"/>
    <w:rsid w:val="00605E28"/>
    <w:rsid w:val="0061069C"/>
    <w:rsid w:val="006121FE"/>
    <w:rsid w:val="0061272B"/>
    <w:rsid w:val="00613630"/>
    <w:rsid w:val="00615A7D"/>
    <w:rsid w:val="00615F98"/>
    <w:rsid w:val="00616414"/>
    <w:rsid w:val="00617419"/>
    <w:rsid w:val="00623A89"/>
    <w:rsid w:val="0062473D"/>
    <w:rsid w:val="00630C08"/>
    <w:rsid w:val="00631C5A"/>
    <w:rsid w:val="00633B65"/>
    <w:rsid w:val="006347DD"/>
    <w:rsid w:val="00642148"/>
    <w:rsid w:val="00644DF5"/>
    <w:rsid w:val="0064615A"/>
    <w:rsid w:val="00650CBC"/>
    <w:rsid w:val="0065168D"/>
    <w:rsid w:val="00653D1C"/>
    <w:rsid w:val="00654CDD"/>
    <w:rsid w:val="006550A8"/>
    <w:rsid w:val="00656A9F"/>
    <w:rsid w:val="00661253"/>
    <w:rsid w:val="00664BCE"/>
    <w:rsid w:val="0066719A"/>
    <w:rsid w:val="00667243"/>
    <w:rsid w:val="00667D21"/>
    <w:rsid w:val="006701B5"/>
    <w:rsid w:val="006706C9"/>
    <w:rsid w:val="0067479F"/>
    <w:rsid w:val="00681E9F"/>
    <w:rsid w:val="00682026"/>
    <w:rsid w:val="00684057"/>
    <w:rsid w:val="0068497E"/>
    <w:rsid w:val="0068508B"/>
    <w:rsid w:val="0068593C"/>
    <w:rsid w:val="00686879"/>
    <w:rsid w:val="00686B93"/>
    <w:rsid w:val="00691BF1"/>
    <w:rsid w:val="00693001"/>
    <w:rsid w:val="00693FF5"/>
    <w:rsid w:val="00694755"/>
    <w:rsid w:val="00696B8A"/>
    <w:rsid w:val="00697CE9"/>
    <w:rsid w:val="006A0852"/>
    <w:rsid w:val="006A3EA5"/>
    <w:rsid w:val="006B0547"/>
    <w:rsid w:val="006B33F8"/>
    <w:rsid w:val="006B77FB"/>
    <w:rsid w:val="006C188A"/>
    <w:rsid w:val="006C337E"/>
    <w:rsid w:val="006C4021"/>
    <w:rsid w:val="006D2D84"/>
    <w:rsid w:val="006D2DFF"/>
    <w:rsid w:val="006D306E"/>
    <w:rsid w:val="006D3085"/>
    <w:rsid w:val="006D35B9"/>
    <w:rsid w:val="006D3E70"/>
    <w:rsid w:val="006E0D97"/>
    <w:rsid w:val="006E0DAD"/>
    <w:rsid w:val="006E4406"/>
    <w:rsid w:val="006E5C92"/>
    <w:rsid w:val="006F0388"/>
    <w:rsid w:val="006F12C3"/>
    <w:rsid w:val="006F195C"/>
    <w:rsid w:val="006F234B"/>
    <w:rsid w:val="006F7910"/>
    <w:rsid w:val="00714645"/>
    <w:rsid w:val="0071587B"/>
    <w:rsid w:val="007160FA"/>
    <w:rsid w:val="0071624D"/>
    <w:rsid w:val="00720221"/>
    <w:rsid w:val="0072260F"/>
    <w:rsid w:val="0072569C"/>
    <w:rsid w:val="0072586F"/>
    <w:rsid w:val="00726711"/>
    <w:rsid w:val="00727C1C"/>
    <w:rsid w:val="00727D4A"/>
    <w:rsid w:val="0073069F"/>
    <w:rsid w:val="00731166"/>
    <w:rsid w:val="00732438"/>
    <w:rsid w:val="00732695"/>
    <w:rsid w:val="00732F89"/>
    <w:rsid w:val="00733113"/>
    <w:rsid w:val="007340DD"/>
    <w:rsid w:val="007342DF"/>
    <w:rsid w:val="00737F3B"/>
    <w:rsid w:val="0074032E"/>
    <w:rsid w:val="00741FB8"/>
    <w:rsid w:val="007421A2"/>
    <w:rsid w:val="00742306"/>
    <w:rsid w:val="00742551"/>
    <w:rsid w:val="007435E5"/>
    <w:rsid w:val="007465DC"/>
    <w:rsid w:val="007473FC"/>
    <w:rsid w:val="0074798C"/>
    <w:rsid w:val="00747B0B"/>
    <w:rsid w:val="00750540"/>
    <w:rsid w:val="00751243"/>
    <w:rsid w:val="00751390"/>
    <w:rsid w:val="00751467"/>
    <w:rsid w:val="0075237A"/>
    <w:rsid w:val="00753003"/>
    <w:rsid w:val="00754BCF"/>
    <w:rsid w:val="00756E49"/>
    <w:rsid w:val="00760733"/>
    <w:rsid w:val="00760A59"/>
    <w:rsid w:val="00761D0C"/>
    <w:rsid w:val="0076351F"/>
    <w:rsid w:val="007642EB"/>
    <w:rsid w:val="00764C0B"/>
    <w:rsid w:val="00764DD8"/>
    <w:rsid w:val="007661AD"/>
    <w:rsid w:val="00767D4D"/>
    <w:rsid w:val="007723C7"/>
    <w:rsid w:val="00774083"/>
    <w:rsid w:val="0077488A"/>
    <w:rsid w:val="00777A94"/>
    <w:rsid w:val="00780B05"/>
    <w:rsid w:val="007810BD"/>
    <w:rsid w:val="0078416C"/>
    <w:rsid w:val="00785EAC"/>
    <w:rsid w:val="00785FC0"/>
    <w:rsid w:val="00793058"/>
    <w:rsid w:val="007941C2"/>
    <w:rsid w:val="007955B4"/>
    <w:rsid w:val="00796CAE"/>
    <w:rsid w:val="00797BEF"/>
    <w:rsid w:val="007A0065"/>
    <w:rsid w:val="007A0A79"/>
    <w:rsid w:val="007A22B6"/>
    <w:rsid w:val="007B0AA5"/>
    <w:rsid w:val="007B0D98"/>
    <w:rsid w:val="007B198E"/>
    <w:rsid w:val="007B2729"/>
    <w:rsid w:val="007B279F"/>
    <w:rsid w:val="007B6A08"/>
    <w:rsid w:val="007B6B55"/>
    <w:rsid w:val="007C247E"/>
    <w:rsid w:val="007C2942"/>
    <w:rsid w:val="007C3E4A"/>
    <w:rsid w:val="007C42DA"/>
    <w:rsid w:val="007C7625"/>
    <w:rsid w:val="007D2C9F"/>
    <w:rsid w:val="007D2E17"/>
    <w:rsid w:val="007D46DA"/>
    <w:rsid w:val="007D5811"/>
    <w:rsid w:val="007D6264"/>
    <w:rsid w:val="007D63BF"/>
    <w:rsid w:val="007D68E2"/>
    <w:rsid w:val="007D6E22"/>
    <w:rsid w:val="007E0B45"/>
    <w:rsid w:val="007E13EA"/>
    <w:rsid w:val="007E5ED5"/>
    <w:rsid w:val="007F17FA"/>
    <w:rsid w:val="007F2332"/>
    <w:rsid w:val="00800D76"/>
    <w:rsid w:val="00802698"/>
    <w:rsid w:val="00803964"/>
    <w:rsid w:val="00803CB6"/>
    <w:rsid w:val="008042B2"/>
    <w:rsid w:val="0080461C"/>
    <w:rsid w:val="008068D8"/>
    <w:rsid w:val="008072D2"/>
    <w:rsid w:val="0081095B"/>
    <w:rsid w:val="00811775"/>
    <w:rsid w:val="0081258F"/>
    <w:rsid w:val="00816B41"/>
    <w:rsid w:val="00817862"/>
    <w:rsid w:val="00827DC7"/>
    <w:rsid w:val="00832455"/>
    <w:rsid w:val="00835E6B"/>
    <w:rsid w:val="00836571"/>
    <w:rsid w:val="00836D02"/>
    <w:rsid w:val="00841C00"/>
    <w:rsid w:val="00843817"/>
    <w:rsid w:val="00844E75"/>
    <w:rsid w:val="008463C9"/>
    <w:rsid w:val="0085136E"/>
    <w:rsid w:val="00851CB8"/>
    <w:rsid w:val="00853537"/>
    <w:rsid w:val="00854407"/>
    <w:rsid w:val="00855F31"/>
    <w:rsid w:val="00856A21"/>
    <w:rsid w:val="008570B7"/>
    <w:rsid w:val="0086089F"/>
    <w:rsid w:val="00861B3D"/>
    <w:rsid w:val="00864149"/>
    <w:rsid w:val="00864CAD"/>
    <w:rsid w:val="008711F9"/>
    <w:rsid w:val="00871349"/>
    <w:rsid w:val="0087238D"/>
    <w:rsid w:val="00876166"/>
    <w:rsid w:val="008826FA"/>
    <w:rsid w:val="00883CDE"/>
    <w:rsid w:val="00884EA3"/>
    <w:rsid w:val="008867C3"/>
    <w:rsid w:val="00891D0C"/>
    <w:rsid w:val="008923CF"/>
    <w:rsid w:val="00892C32"/>
    <w:rsid w:val="00893EB7"/>
    <w:rsid w:val="00896D3F"/>
    <w:rsid w:val="00897CDD"/>
    <w:rsid w:val="008A09CA"/>
    <w:rsid w:val="008A33CF"/>
    <w:rsid w:val="008A36DD"/>
    <w:rsid w:val="008A69E2"/>
    <w:rsid w:val="008A6B80"/>
    <w:rsid w:val="008A7398"/>
    <w:rsid w:val="008A7472"/>
    <w:rsid w:val="008B15C7"/>
    <w:rsid w:val="008B79AC"/>
    <w:rsid w:val="008C29AB"/>
    <w:rsid w:val="008C6C1D"/>
    <w:rsid w:val="008D29EA"/>
    <w:rsid w:val="008D2B76"/>
    <w:rsid w:val="008D3525"/>
    <w:rsid w:val="008D3894"/>
    <w:rsid w:val="008D6F8D"/>
    <w:rsid w:val="008E351E"/>
    <w:rsid w:val="008E4869"/>
    <w:rsid w:val="008E637E"/>
    <w:rsid w:val="008F1D76"/>
    <w:rsid w:val="008F3BC6"/>
    <w:rsid w:val="008F7224"/>
    <w:rsid w:val="00900CDB"/>
    <w:rsid w:val="00905393"/>
    <w:rsid w:val="00905508"/>
    <w:rsid w:val="00906095"/>
    <w:rsid w:val="0090624E"/>
    <w:rsid w:val="009106F6"/>
    <w:rsid w:val="00911FC0"/>
    <w:rsid w:val="00912B50"/>
    <w:rsid w:val="00914971"/>
    <w:rsid w:val="009163B7"/>
    <w:rsid w:val="00916B54"/>
    <w:rsid w:val="009256CE"/>
    <w:rsid w:val="00932334"/>
    <w:rsid w:val="00932E6F"/>
    <w:rsid w:val="00936C6C"/>
    <w:rsid w:val="009412FB"/>
    <w:rsid w:val="00942E17"/>
    <w:rsid w:val="009440DB"/>
    <w:rsid w:val="0094629A"/>
    <w:rsid w:val="009530E0"/>
    <w:rsid w:val="00953C2B"/>
    <w:rsid w:val="00954427"/>
    <w:rsid w:val="00955B00"/>
    <w:rsid w:val="00963D59"/>
    <w:rsid w:val="00964C1E"/>
    <w:rsid w:val="0096638A"/>
    <w:rsid w:val="009664E1"/>
    <w:rsid w:val="0096779D"/>
    <w:rsid w:val="00970DAF"/>
    <w:rsid w:val="00971E2A"/>
    <w:rsid w:val="00972935"/>
    <w:rsid w:val="00981760"/>
    <w:rsid w:val="00982943"/>
    <w:rsid w:val="00985505"/>
    <w:rsid w:val="00985909"/>
    <w:rsid w:val="009866AF"/>
    <w:rsid w:val="00986B0A"/>
    <w:rsid w:val="009925A3"/>
    <w:rsid w:val="00994C8C"/>
    <w:rsid w:val="009A0181"/>
    <w:rsid w:val="009A0F7D"/>
    <w:rsid w:val="009A4F79"/>
    <w:rsid w:val="009A52ED"/>
    <w:rsid w:val="009B028E"/>
    <w:rsid w:val="009B236C"/>
    <w:rsid w:val="009B291F"/>
    <w:rsid w:val="009B2EE9"/>
    <w:rsid w:val="009B38F2"/>
    <w:rsid w:val="009B3BB0"/>
    <w:rsid w:val="009B3F6E"/>
    <w:rsid w:val="009C09EE"/>
    <w:rsid w:val="009C0CEB"/>
    <w:rsid w:val="009C372A"/>
    <w:rsid w:val="009C49B5"/>
    <w:rsid w:val="009C4B23"/>
    <w:rsid w:val="009C5923"/>
    <w:rsid w:val="009D053D"/>
    <w:rsid w:val="009D3106"/>
    <w:rsid w:val="009D37EF"/>
    <w:rsid w:val="009E3964"/>
    <w:rsid w:val="009E5A66"/>
    <w:rsid w:val="009F088A"/>
    <w:rsid w:val="009F1473"/>
    <w:rsid w:val="009F2B34"/>
    <w:rsid w:val="009F3584"/>
    <w:rsid w:val="009F5793"/>
    <w:rsid w:val="00A03630"/>
    <w:rsid w:val="00A03BD5"/>
    <w:rsid w:val="00A0521A"/>
    <w:rsid w:val="00A06592"/>
    <w:rsid w:val="00A065B1"/>
    <w:rsid w:val="00A076B3"/>
    <w:rsid w:val="00A11DAF"/>
    <w:rsid w:val="00A14998"/>
    <w:rsid w:val="00A1533B"/>
    <w:rsid w:val="00A17C7E"/>
    <w:rsid w:val="00A230F5"/>
    <w:rsid w:val="00A27F4F"/>
    <w:rsid w:val="00A30F8C"/>
    <w:rsid w:val="00A316F6"/>
    <w:rsid w:val="00A3178F"/>
    <w:rsid w:val="00A32E6D"/>
    <w:rsid w:val="00A375C2"/>
    <w:rsid w:val="00A37D7C"/>
    <w:rsid w:val="00A41366"/>
    <w:rsid w:val="00A419B5"/>
    <w:rsid w:val="00A44345"/>
    <w:rsid w:val="00A4565E"/>
    <w:rsid w:val="00A45AA0"/>
    <w:rsid w:val="00A4656C"/>
    <w:rsid w:val="00A47CF8"/>
    <w:rsid w:val="00A5339C"/>
    <w:rsid w:val="00A552AE"/>
    <w:rsid w:val="00A5614F"/>
    <w:rsid w:val="00A566D2"/>
    <w:rsid w:val="00A56873"/>
    <w:rsid w:val="00A576BD"/>
    <w:rsid w:val="00A60C1F"/>
    <w:rsid w:val="00A60F60"/>
    <w:rsid w:val="00A66285"/>
    <w:rsid w:val="00A66E9B"/>
    <w:rsid w:val="00A66F6D"/>
    <w:rsid w:val="00A675D1"/>
    <w:rsid w:val="00A72AC5"/>
    <w:rsid w:val="00A76577"/>
    <w:rsid w:val="00A766C9"/>
    <w:rsid w:val="00A77FF2"/>
    <w:rsid w:val="00A80007"/>
    <w:rsid w:val="00A844B3"/>
    <w:rsid w:val="00A85FC7"/>
    <w:rsid w:val="00AA03AE"/>
    <w:rsid w:val="00AA49D3"/>
    <w:rsid w:val="00AA5263"/>
    <w:rsid w:val="00AA55F9"/>
    <w:rsid w:val="00AA697F"/>
    <w:rsid w:val="00AA70D7"/>
    <w:rsid w:val="00AA7839"/>
    <w:rsid w:val="00AA7E1D"/>
    <w:rsid w:val="00AB0045"/>
    <w:rsid w:val="00AB1263"/>
    <w:rsid w:val="00AB15E8"/>
    <w:rsid w:val="00AB1A8B"/>
    <w:rsid w:val="00AB6B4B"/>
    <w:rsid w:val="00AC2571"/>
    <w:rsid w:val="00AC4D94"/>
    <w:rsid w:val="00AC558F"/>
    <w:rsid w:val="00AC7F7D"/>
    <w:rsid w:val="00AD168A"/>
    <w:rsid w:val="00AD1856"/>
    <w:rsid w:val="00AD2141"/>
    <w:rsid w:val="00AD27B9"/>
    <w:rsid w:val="00AD28BA"/>
    <w:rsid w:val="00AD367D"/>
    <w:rsid w:val="00AD4887"/>
    <w:rsid w:val="00AD5C7C"/>
    <w:rsid w:val="00AD6266"/>
    <w:rsid w:val="00AE14FF"/>
    <w:rsid w:val="00AE1921"/>
    <w:rsid w:val="00AE22EC"/>
    <w:rsid w:val="00AE3DB4"/>
    <w:rsid w:val="00AE569E"/>
    <w:rsid w:val="00AE71B3"/>
    <w:rsid w:val="00AE7706"/>
    <w:rsid w:val="00AE7835"/>
    <w:rsid w:val="00AF12EC"/>
    <w:rsid w:val="00AF2989"/>
    <w:rsid w:val="00AF4B0D"/>
    <w:rsid w:val="00AF54C6"/>
    <w:rsid w:val="00AF55EF"/>
    <w:rsid w:val="00AF6627"/>
    <w:rsid w:val="00AF6950"/>
    <w:rsid w:val="00AF6F2C"/>
    <w:rsid w:val="00B00CDC"/>
    <w:rsid w:val="00B04C46"/>
    <w:rsid w:val="00B1015C"/>
    <w:rsid w:val="00B109C0"/>
    <w:rsid w:val="00B113EC"/>
    <w:rsid w:val="00B14A67"/>
    <w:rsid w:val="00B30040"/>
    <w:rsid w:val="00B36F1C"/>
    <w:rsid w:val="00B413BE"/>
    <w:rsid w:val="00B46860"/>
    <w:rsid w:val="00B47539"/>
    <w:rsid w:val="00B47E26"/>
    <w:rsid w:val="00B50C2A"/>
    <w:rsid w:val="00B53C4C"/>
    <w:rsid w:val="00B55113"/>
    <w:rsid w:val="00B55F87"/>
    <w:rsid w:val="00B561D7"/>
    <w:rsid w:val="00B565C3"/>
    <w:rsid w:val="00B570BE"/>
    <w:rsid w:val="00B579EB"/>
    <w:rsid w:val="00B6080F"/>
    <w:rsid w:val="00B60C39"/>
    <w:rsid w:val="00B622AC"/>
    <w:rsid w:val="00B65884"/>
    <w:rsid w:val="00B67A33"/>
    <w:rsid w:val="00B71E37"/>
    <w:rsid w:val="00B7465E"/>
    <w:rsid w:val="00B74FD1"/>
    <w:rsid w:val="00B76AE6"/>
    <w:rsid w:val="00B77596"/>
    <w:rsid w:val="00B814D9"/>
    <w:rsid w:val="00B81D9B"/>
    <w:rsid w:val="00B82BBC"/>
    <w:rsid w:val="00B843B4"/>
    <w:rsid w:val="00B850E7"/>
    <w:rsid w:val="00B85ACE"/>
    <w:rsid w:val="00B85C4D"/>
    <w:rsid w:val="00B8753D"/>
    <w:rsid w:val="00B92E51"/>
    <w:rsid w:val="00B94C10"/>
    <w:rsid w:val="00B94F9B"/>
    <w:rsid w:val="00B9572F"/>
    <w:rsid w:val="00BA0042"/>
    <w:rsid w:val="00BA2CED"/>
    <w:rsid w:val="00BA2CF0"/>
    <w:rsid w:val="00BA2EB3"/>
    <w:rsid w:val="00BA4FCF"/>
    <w:rsid w:val="00BA6F0F"/>
    <w:rsid w:val="00BB4E7B"/>
    <w:rsid w:val="00BB6041"/>
    <w:rsid w:val="00BB6968"/>
    <w:rsid w:val="00BB6B52"/>
    <w:rsid w:val="00BB7A27"/>
    <w:rsid w:val="00BC0160"/>
    <w:rsid w:val="00BC7E6E"/>
    <w:rsid w:val="00BD14F8"/>
    <w:rsid w:val="00BD2949"/>
    <w:rsid w:val="00BD3FA2"/>
    <w:rsid w:val="00BE0A3D"/>
    <w:rsid w:val="00BE3F18"/>
    <w:rsid w:val="00BE5CAA"/>
    <w:rsid w:val="00BE6E0C"/>
    <w:rsid w:val="00BF25CE"/>
    <w:rsid w:val="00BF2CAF"/>
    <w:rsid w:val="00BF41D7"/>
    <w:rsid w:val="00BF4C7F"/>
    <w:rsid w:val="00BF6AFC"/>
    <w:rsid w:val="00C011DF"/>
    <w:rsid w:val="00C01D66"/>
    <w:rsid w:val="00C029DB"/>
    <w:rsid w:val="00C050CF"/>
    <w:rsid w:val="00C05E7A"/>
    <w:rsid w:val="00C0705E"/>
    <w:rsid w:val="00C07C76"/>
    <w:rsid w:val="00C10543"/>
    <w:rsid w:val="00C11ABE"/>
    <w:rsid w:val="00C1209D"/>
    <w:rsid w:val="00C12793"/>
    <w:rsid w:val="00C12BD5"/>
    <w:rsid w:val="00C12CDD"/>
    <w:rsid w:val="00C13621"/>
    <w:rsid w:val="00C13E8B"/>
    <w:rsid w:val="00C14468"/>
    <w:rsid w:val="00C1564A"/>
    <w:rsid w:val="00C160CC"/>
    <w:rsid w:val="00C24064"/>
    <w:rsid w:val="00C24CE3"/>
    <w:rsid w:val="00C377E5"/>
    <w:rsid w:val="00C37DF0"/>
    <w:rsid w:val="00C42481"/>
    <w:rsid w:val="00C466E2"/>
    <w:rsid w:val="00C475FD"/>
    <w:rsid w:val="00C51B9F"/>
    <w:rsid w:val="00C524B5"/>
    <w:rsid w:val="00C540E3"/>
    <w:rsid w:val="00C54283"/>
    <w:rsid w:val="00C55AC6"/>
    <w:rsid w:val="00C56078"/>
    <w:rsid w:val="00C56A51"/>
    <w:rsid w:val="00C64BCA"/>
    <w:rsid w:val="00C65CA7"/>
    <w:rsid w:val="00C666B8"/>
    <w:rsid w:val="00C67437"/>
    <w:rsid w:val="00C75D8D"/>
    <w:rsid w:val="00C8130D"/>
    <w:rsid w:val="00C8262D"/>
    <w:rsid w:val="00C85760"/>
    <w:rsid w:val="00C92653"/>
    <w:rsid w:val="00C9365A"/>
    <w:rsid w:val="00C9388A"/>
    <w:rsid w:val="00C94683"/>
    <w:rsid w:val="00CA123C"/>
    <w:rsid w:val="00CA17F2"/>
    <w:rsid w:val="00CA242E"/>
    <w:rsid w:val="00CA31C4"/>
    <w:rsid w:val="00CA3748"/>
    <w:rsid w:val="00CA6E6F"/>
    <w:rsid w:val="00CA795B"/>
    <w:rsid w:val="00CB068F"/>
    <w:rsid w:val="00CB27E8"/>
    <w:rsid w:val="00CB4DF0"/>
    <w:rsid w:val="00CB517A"/>
    <w:rsid w:val="00CB6D89"/>
    <w:rsid w:val="00CC1A77"/>
    <w:rsid w:val="00CC22EA"/>
    <w:rsid w:val="00CC4946"/>
    <w:rsid w:val="00CC5F63"/>
    <w:rsid w:val="00CC69DC"/>
    <w:rsid w:val="00CC77F3"/>
    <w:rsid w:val="00CD21D3"/>
    <w:rsid w:val="00CD3935"/>
    <w:rsid w:val="00CD4CE7"/>
    <w:rsid w:val="00CE0EF1"/>
    <w:rsid w:val="00CE22AE"/>
    <w:rsid w:val="00CE5CAC"/>
    <w:rsid w:val="00CE6BB1"/>
    <w:rsid w:val="00CE7517"/>
    <w:rsid w:val="00CE7BE7"/>
    <w:rsid w:val="00CF258F"/>
    <w:rsid w:val="00CF37AF"/>
    <w:rsid w:val="00CF5DD7"/>
    <w:rsid w:val="00D000A7"/>
    <w:rsid w:val="00D02C03"/>
    <w:rsid w:val="00D06B31"/>
    <w:rsid w:val="00D10720"/>
    <w:rsid w:val="00D107AF"/>
    <w:rsid w:val="00D144FC"/>
    <w:rsid w:val="00D15111"/>
    <w:rsid w:val="00D20DC0"/>
    <w:rsid w:val="00D223EA"/>
    <w:rsid w:val="00D25412"/>
    <w:rsid w:val="00D25606"/>
    <w:rsid w:val="00D27C41"/>
    <w:rsid w:val="00D34AC0"/>
    <w:rsid w:val="00D35108"/>
    <w:rsid w:val="00D35F63"/>
    <w:rsid w:val="00D44633"/>
    <w:rsid w:val="00D52674"/>
    <w:rsid w:val="00D54E69"/>
    <w:rsid w:val="00D605C4"/>
    <w:rsid w:val="00D60F45"/>
    <w:rsid w:val="00D6526D"/>
    <w:rsid w:val="00D665AF"/>
    <w:rsid w:val="00D66664"/>
    <w:rsid w:val="00D66C0C"/>
    <w:rsid w:val="00D675A9"/>
    <w:rsid w:val="00D718E9"/>
    <w:rsid w:val="00D757D9"/>
    <w:rsid w:val="00D7776A"/>
    <w:rsid w:val="00D8069D"/>
    <w:rsid w:val="00D80777"/>
    <w:rsid w:val="00D81C13"/>
    <w:rsid w:val="00D8217A"/>
    <w:rsid w:val="00D82985"/>
    <w:rsid w:val="00D85771"/>
    <w:rsid w:val="00D9177A"/>
    <w:rsid w:val="00DA0DA5"/>
    <w:rsid w:val="00DA68AC"/>
    <w:rsid w:val="00DB0537"/>
    <w:rsid w:val="00DB649B"/>
    <w:rsid w:val="00DB6508"/>
    <w:rsid w:val="00DB6573"/>
    <w:rsid w:val="00DB6D7A"/>
    <w:rsid w:val="00DB7C9C"/>
    <w:rsid w:val="00DC00BB"/>
    <w:rsid w:val="00DC2C03"/>
    <w:rsid w:val="00DC6468"/>
    <w:rsid w:val="00DD1289"/>
    <w:rsid w:val="00DD1321"/>
    <w:rsid w:val="00DD1CA6"/>
    <w:rsid w:val="00DD2B08"/>
    <w:rsid w:val="00DD4A96"/>
    <w:rsid w:val="00DD701B"/>
    <w:rsid w:val="00DE06C7"/>
    <w:rsid w:val="00DE0B4F"/>
    <w:rsid w:val="00DE1535"/>
    <w:rsid w:val="00DE1E3C"/>
    <w:rsid w:val="00DE4DC3"/>
    <w:rsid w:val="00DE5C10"/>
    <w:rsid w:val="00DE5DD6"/>
    <w:rsid w:val="00DE6449"/>
    <w:rsid w:val="00DE6BA7"/>
    <w:rsid w:val="00DF0089"/>
    <w:rsid w:val="00DF03C4"/>
    <w:rsid w:val="00DF1EF9"/>
    <w:rsid w:val="00DF2917"/>
    <w:rsid w:val="00DF31E1"/>
    <w:rsid w:val="00DF6B13"/>
    <w:rsid w:val="00DF773D"/>
    <w:rsid w:val="00E0436E"/>
    <w:rsid w:val="00E06AE5"/>
    <w:rsid w:val="00E15772"/>
    <w:rsid w:val="00E1765B"/>
    <w:rsid w:val="00E20B74"/>
    <w:rsid w:val="00E21A24"/>
    <w:rsid w:val="00E26869"/>
    <w:rsid w:val="00E26CBA"/>
    <w:rsid w:val="00E321A7"/>
    <w:rsid w:val="00E36C44"/>
    <w:rsid w:val="00E40745"/>
    <w:rsid w:val="00E40F7B"/>
    <w:rsid w:val="00E43413"/>
    <w:rsid w:val="00E43C72"/>
    <w:rsid w:val="00E4473C"/>
    <w:rsid w:val="00E4763D"/>
    <w:rsid w:val="00E50016"/>
    <w:rsid w:val="00E50DB4"/>
    <w:rsid w:val="00E51152"/>
    <w:rsid w:val="00E51A1C"/>
    <w:rsid w:val="00E53F7C"/>
    <w:rsid w:val="00E54584"/>
    <w:rsid w:val="00E62DDB"/>
    <w:rsid w:val="00E64809"/>
    <w:rsid w:val="00E651D7"/>
    <w:rsid w:val="00E659DF"/>
    <w:rsid w:val="00E67D1F"/>
    <w:rsid w:val="00E71566"/>
    <w:rsid w:val="00E7411B"/>
    <w:rsid w:val="00E76E11"/>
    <w:rsid w:val="00E77905"/>
    <w:rsid w:val="00E8009E"/>
    <w:rsid w:val="00E8747F"/>
    <w:rsid w:val="00E90D53"/>
    <w:rsid w:val="00E921E3"/>
    <w:rsid w:val="00E940F1"/>
    <w:rsid w:val="00E9545B"/>
    <w:rsid w:val="00E960DA"/>
    <w:rsid w:val="00E969FD"/>
    <w:rsid w:val="00EA573F"/>
    <w:rsid w:val="00EA6193"/>
    <w:rsid w:val="00EB2729"/>
    <w:rsid w:val="00EB38B2"/>
    <w:rsid w:val="00EB565B"/>
    <w:rsid w:val="00EB64F3"/>
    <w:rsid w:val="00EC0046"/>
    <w:rsid w:val="00EC042F"/>
    <w:rsid w:val="00EC05B4"/>
    <w:rsid w:val="00EC34DF"/>
    <w:rsid w:val="00EC36AA"/>
    <w:rsid w:val="00EC3A75"/>
    <w:rsid w:val="00EC5397"/>
    <w:rsid w:val="00EC6A8B"/>
    <w:rsid w:val="00EC7169"/>
    <w:rsid w:val="00ED1234"/>
    <w:rsid w:val="00ED2A1A"/>
    <w:rsid w:val="00ED7DAF"/>
    <w:rsid w:val="00EE56A7"/>
    <w:rsid w:val="00EE5A81"/>
    <w:rsid w:val="00EE6973"/>
    <w:rsid w:val="00EE7176"/>
    <w:rsid w:val="00EE74CD"/>
    <w:rsid w:val="00EF0FE1"/>
    <w:rsid w:val="00EF1A8C"/>
    <w:rsid w:val="00EF1ADE"/>
    <w:rsid w:val="00EF32D9"/>
    <w:rsid w:val="00EF3AE6"/>
    <w:rsid w:val="00EF4C48"/>
    <w:rsid w:val="00EF6A2B"/>
    <w:rsid w:val="00EF6B1C"/>
    <w:rsid w:val="00F0098D"/>
    <w:rsid w:val="00F0140F"/>
    <w:rsid w:val="00F0348F"/>
    <w:rsid w:val="00F07251"/>
    <w:rsid w:val="00F07BB4"/>
    <w:rsid w:val="00F114E1"/>
    <w:rsid w:val="00F11605"/>
    <w:rsid w:val="00F12632"/>
    <w:rsid w:val="00F12AAE"/>
    <w:rsid w:val="00F145A2"/>
    <w:rsid w:val="00F14DB4"/>
    <w:rsid w:val="00F167D5"/>
    <w:rsid w:val="00F17617"/>
    <w:rsid w:val="00F178FA"/>
    <w:rsid w:val="00F27C46"/>
    <w:rsid w:val="00F305A2"/>
    <w:rsid w:val="00F32586"/>
    <w:rsid w:val="00F40688"/>
    <w:rsid w:val="00F421E8"/>
    <w:rsid w:val="00F42F5D"/>
    <w:rsid w:val="00F43039"/>
    <w:rsid w:val="00F45C2C"/>
    <w:rsid w:val="00F52FD3"/>
    <w:rsid w:val="00F53D01"/>
    <w:rsid w:val="00F541E6"/>
    <w:rsid w:val="00F542AE"/>
    <w:rsid w:val="00F55C41"/>
    <w:rsid w:val="00F5615E"/>
    <w:rsid w:val="00F567F1"/>
    <w:rsid w:val="00F600F2"/>
    <w:rsid w:val="00F61FE7"/>
    <w:rsid w:val="00F62059"/>
    <w:rsid w:val="00F64AEA"/>
    <w:rsid w:val="00F66CB8"/>
    <w:rsid w:val="00F72094"/>
    <w:rsid w:val="00F747CC"/>
    <w:rsid w:val="00F75677"/>
    <w:rsid w:val="00F77A79"/>
    <w:rsid w:val="00F85ABA"/>
    <w:rsid w:val="00F85E0A"/>
    <w:rsid w:val="00F876AA"/>
    <w:rsid w:val="00F909A6"/>
    <w:rsid w:val="00F929AE"/>
    <w:rsid w:val="00F93F39"/>
    <w:rsid w:val="00F94AA0"/>
    <w:rsid w:val="00F97654"/>
    <w:rsid w:val="00FA0C9B"/>
    <w:rsid w:val="00FB0EF4"/>
    <w:rsid w:val="00FB1196"/>
    <w:rsid w:val="00FB7DC9"/>
    <w:rsid w:val="00FC0D87"/>
    <w:rsid w:val="00FC1788"/>
    <w:rsid w:val="00FC1F8B"/>
    <w:rsid w:val="00FC419D"/>
    <w:rsid w:val="00FC471A"/>
    <w:rsid w:val="00FC6DEF"/>
    <w:rsid w:val="00FD0C03"/>
    <w:rsid w:val="00FD39BF"/>
    <w:rsid w:val="00FE2207"/>
    <w:rsid w:val="00FE222A"/>
    <w:rsid w:val="00FE34A9"/>
    <w:rsid w:val="00FE3A41"/>
    <w:rsid w:val="00FE4D3E"/>
    <w:rsid w:val="00FE5494"/>
    <w:rsid w:val="00FE5E73"/>
    <w:rsid w:val="00FF601C"/>
    <w:rsid w:val="00FF6A65"/>
    <w:rsid w:val="00FF759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1A075D"/>
  <w15:chartTrackingRefBased/>
  <w15:docId w15:val="{4135D01E-62B6-41C3-BA84-BD457DA6F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BB4"/>
    <w:pPr>
      <w:spacing w:after="200" w:line="276" w:lineRule="auto"/>
    </w:pPr>
    <w:rPr>
      <w:sz w:val="22"/>
      <w:szCs w:val="22"/>
    </w:rPr>
  </w:style>
  <w:style w:type="paragraph" w:styleId="Balk1">
    <w:name w:val="heading 1"/>
    <w:basedOn w:val="Normal"/>
    <w:next w:val="Normal"/>
    <w:link w:val="Balk1Char"/>
    <w:qFormat/>
    <w:locked/>
    <w:rsid w:val="007D2C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semiHidden/>
    <w:unhideWhenUsed/>
    <w:qFormat/>
    <w:locked/>
    <w:rsid w:val="007D2C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9"/>
    <w:qFormat/>
    <w:rsid w:val="00ED2A1A"/>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nhideWhenUsed/>
    <w:qFormat/>
    <w:locked/>
    <w:rsid w:val="00040D5F"/>
    <w:pPr>
      <w:keepNext/>
      <w:spacing w:before="240" w:after="60"/>
      <w:outlineLvl w:val="3"/>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link w:val="Balk3"/>
    <w:uiPriority w:val="99"/>
    <w:locked/>
    <w:rsid w:val="00ED2A1A"/>
    <w:rPr>
      <w:rFonts w:ascii="Times New Roman" w:hAnsi="Times New Roman" w:cs="Times New Roman"/>
      <w:b/>
      <w:bCs/>
      <w:sz w:val="27"/>
      <w:szCs w:val="27"/>
    </w:rPr>
  </w:style>
  <w:style w:type="paragraph" w:styleId="stBilgi">
    <w:name w:val="header"/>
    <w:basedOn w:val="Normal"/>
    <w:link w:val="stBilgiChar"/>
    <w:uiPriority w:val="99"/>
    <w:rsid w:val="00F0098D"/>
    <w:pPr>
      <w:tabs>
        <w:tab w:val="center" w:pos="4513"/>
        <w:tab w:val="right" w:pos="9026"/>
      </w:tabs>
      <w:spacing w:after="0" w:line="240" w:lineRule="auto"/>
    </w:pPr>
  </w:style>
  <w:style w:type="character" w:customStyle="1" w:styleId="stBilgiChar">
    <w:name w:val="Üst Bilgi Char"/>
    <w:link w:val="stBilgi"/>
    <w:uiPriority w:val="99"/>
    <w:locked/>
    <w:rsid w:val="00F0098D"/>
    <w:rPr>
      <w:rFonts w:eastAsia="Times New Roman" w:cs="Times New Roman"/>
      <w:lang w:val="en-US"/>
    </w:rPr>
  </w:style>
  <w:style w:type="paragraph" w:styleId="AltBilgi">
    <w:name w:val="footer"/>
    <w:basedOn w:val="Normal"/>
    <w:link w:val="AltBilgiChar"/>
    <w:uiPriority w:val="99"/>
    <w:rsid w:val="00F0098D"/>
    <w:pPr>
      <w:tabs>
        <w:tab w:val="center" w:pos="4513"/>
        <w:tab w:val="right" w:pos="9026"/>
      </w:tabs>
      <w:spacing w:after="0" w:line="240" w:lineRule="auto"/>
    </w:pPr>
  </w:style>
  <w:style w:type="character" w:customStyle="1" w:styleId="AltBilgiChar">
    <w:name w:val="Alt Bilgi Char"/>
    <w:link w:val="AltBilgi"/>
    <w:uiPriority w:val="99"/>
    <w:locked/>
    <w:rsid w:val="00F0098D"/>
    <w:rPr>
      <w:rFonts w:eastAsia="Times New Roman" w:cs="Times New Roman"/>
      <w:lang w:val="en-US"/>
    </w:rPr>
  </w:style>
  <w:style w:type="character" w:styleId="Kpr">
    <w:name w:val="Hyperlink"/>
    <w:uiPriority w:val="99"/>
    <w:rsid w:val="00F0098D"/>
    <w:rPr>
      <w:rFonts w:ascii="Times New Roman" w:hAnsi="Times New Roman" w:cs="Times New Roman"/>
      <w:color w:val="0000FF"/>
      <w:u w:val="single"/>
    </w:rPr>
  </w:style>
  <w:style w:type="paragraph" w:styleId="BalonMetni">
    <w:name w:val="Balloon Text"/>
    <w:basedOn w:val="Normal"/>
    <w:link w:val="BalonMetniChar"/>
    <w:uiPriority w:val="99"/>
    <w:semiHidden/>
    <w:rsid w:val="003C106A"/>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3C106A"/>
    <w:rPr>
      <w:rFonts w:ascii="Tahoma" w:hAnsi="Tahoma" w:cs="Tahoma"/>
      <w:sz w:val="16"/>
      <w:szCs w:val="16"/>
      <w:lang w:val="en-US"/>
    </w:rPr>
  </w:style>
  <w:style w:type="character" w:styleId="AklamaBavurusu">
    <w:name w:val="annotation reference"/>
    <w:uiPriority w:val="99"/>
    <w:semiHidden/>
    <w:rsid w:val="00103087"/>
    <w:rPr>
      <w:rFonts w:cs="Times New Roman"/>
      <w:sz w:val="16"/>
      <w:szCs w:val="16"/>
    </w:rPr>
  </w:style>
  <w:style w:type="paragraph" w:styleId="AklamaMetni">
    <w:name w:val="annotation text"/>
    <w:basedOn w:val="Normal"/>
    <w:link w:val="AklamaMetniChar"/>
    <w:uiPriority w:val="99"/>
    <w:semiHidden/>
    <w:rsid w:val="00103087"/>
    <w:pPr>
      <w:spacing w:line="240" w:lineRule="auto"/>
    </w:pPr>
    <w:rPr>
      <w:sz w:val="20"/>
      <w:szCs w:val="20"/>
    </w:rPr>
  </w:style>
  <w:style w:type="character" w:customStyle="1" w:styleId="AklamaMetniChar">
    <w:name w:val="Açıklama Metni Char"/>
    <w:link w:val="AklamaMetni"/>
    <w:uiPriority w:val="99"/>
    <w:semiHidden/>
    <w:locked/>
    <w:rsid w:val="00103087"/>
    <w:rPr>
      <w:rFonts w:cs="Times New Roman"/>
      <w:sz w:val="20"/>
      <w:szCs w:val="20"/>
    </w:rPr>
  </w:style>
  <w:style w:type="paragraph" w:styleId="AklamaKonusu">
    <w:name w:val="annotation subject"/>
    <w:basedOn w:val="AklamaMetni"/>
    <w:next w:val="AklamaMetni"/>
    <w:link w:val="AklamaKonusuChar"/>
    <w:uiPriority w:val="99"/>
    <w:semiHidden/>
    <w:rsid w:val="00103087"/>
    <w:rPr>
      <w:b/>
      <w:bCs/>
    </w:rPr>
  </w:style>
  <w:style w:type="character" w:customStyle="1" w:styleId="AklamaKonusuChar">
    <w:name w:val="Açıklama Konusu Char"/>
    <w:link w:val="AklamaKonusu"/>
    <w:uiPriority w:val="99"/>
    <w:semiHidden/>
    <w:locked/>
    <w:rsid w:val="00103087"/>
    <w:rPr>
      <w:rFonts w:cs="Times New Roman"/>
      <w:b/>
      <w:bCs/>
      <w:sz w:val="20"/>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835E6B"/>
    <w:pPr>
      <w:ind w:left="720"/>
      <w:contextualSpacing/>
    </w:pPr>
  </w:style>
  <w:style w:type="character" w:customStyle="1" w:styleId="apple-converted-space">
    <w:name w:val="apple-converted-space"/>
    <w:rsid w:val="003F2272"/>
  </w:style>
  <w:style w:type="paragraph" w:styleId="DipnotMetni">
    <w:name w:val="footnote text"/>
    <w:basedOn w:val="Normal"/>
    <w:link w:val="DipnotMetniChar"/>
    <w:uiPriority w:val="99"/>
    <w:semiHidden/>
    <w:rsid w:val="000D7B4E"/>
    <w:pPr>
      <w:spacing w:after="0" w:line="240" w:lineRule="auto"/>
    </w:pPr>
    <w:rPr>
      <w:sz w:val="20"/>
      <w:szCs w:val="20"/>
      <w:lang w:eastAsia="en-US"/>
    </w:rPr>
  </w:style>
  <w:style w:type="character" w:customStyle="1" w:styleId="DipnotMetniChar">
    <w:name w:val="Dipnot Metni Char"/>
    <w:link w:val="DipnotMetni"/>
    <w:uiPriority w:val="99"/>
    <w:semiHidden/>
    <w:locked/>
    <w:rsid w:val="000D7B4E"/>
    <w:rPr>
      <w:rFonts w:ascii="Calibri" w:eastAsia="Times New Roman" w:hAnsi="Calibri" w:cs="Times New Roman"/>
      <w:sz w:val="20"/>
      <w:szCs w:val="20"/>
      <w:lang w:eastAsia="en-US"/>
    </w:rPr>
  </w:style>
  <w:style w:type="character" w:styleId="DipnotBavurusu">
    <w:name w:val="footnote reference"/>
    <w:uiPriority w:val="99"/>
    <w:semiHidden/>
    <w:rsid w:val="000D7B4E"/>
    <w:rPr>
      <w:rFonts w:cs="Times New Roman"/>
      <w:vertAlign w:val="superscript"/>
    </w:rPr>
  </w:style>
  <w:style w:type="paragraph" w:styleId="NormalWeb">
    <w:name w:val="Normal (Web)"/>
    <w:basedOn w:val="Normal"/>
    <w:uiPriority w:val="99"/>
    <w:rsid w:val="00ED2A1A"/>
    <w:pPr>
      <w:spacing w:before="100" w:beforeAutospacing="1" w:after="100" w:afterAutospacing="1" w:line="240" w:lineRule="auto"/>
    </w:pPr>
    <w:rPr>
      <w:rFonts w:ascii="Times New Roman" w:hAnsi="Times New Roman"/>
      <w:sz w:val="24"/>
      <w:szCs w:val="24"/>
    </w:rPr>
  </w:style>
  <w:style w:type="paragraph" w:customStyle="1" w:styleId="s12">
    <w:name w:val="s12"/>
    <w:basedOn w:val="Normal"/>
    <w:uiPriority w:val="99"/>
    <w:rsid w:val="00F42F5D"/>
    <w:pPr>
      <w:spacing w:before="100" w:beforeAutospacing="1" w:after="100" w:afterAutospacing="1" w:line="240" w:lineRule="auto"/>
    </w:pPr>
    <w:rPr>
      <w:rFonts w:ascii="Times New Roman" w:hAnsi="Times New Roman"/>
      <w:sz w:val="24"/>
      <w:szCs w:val="24"/>
      <w:lang w:val="en-GB" w:eastAsia="en-GB"/>
    </w:rPr>
  </w:style>
  <w:style w:type="paragraph" w:customStyle="1" w:styleId="s14">
    <w:name w:val="s14"/>
    <w:basedOn w:val="Normal"/>
    <w:uiPriority w:val="99"/>
    <w:rsid w:val="00F42F5D"/>
    <w:pPr>
      <w:spacing w:before="100" w:beforeAutospacing="1" w:after="100" w:afterAutospacing="1" w:line="240" w:lineRule="auto"/>
    </w:pPr>
    <w:rPr>
      <w:rFonts w:ascii="Times New Roman" w:hAnsi="Times New Roman"/>
      <w:sz w:val="24"/>
      <w:szCs w:val="24"/>
      <w:lang w:val="en-GB" w:eastAsia="en-GB"/>
    </w:rPr>
  </w:style>
  <w:style w:type="paragraph" w:customStyle="1" w:styleId="s16">
    <w:name w:val="s16"/>
    <w:basedOn w:val="Normal"/>
    <w:uiPriority w:val="99"/>
    <w:rsid w:val="00F42F5D"/>
    <w:pPr>
      <w:spacing w:before="100" w:beforeAutospacing="1" w:after="100" w:afterAutospacing="1" w:line="240" w:lineRule="auto"/>
    </w:pPr>
    <w:rPr>
      <w:rFonts w:ascii="Times New Roman" w:hAnsi="Times New Roman"/>
      <w:sz w:val="24"/>
      <w:szCs w:val="24"/>
      <w:lang w:val="en-GB" w:eastAsia="en-GB"/>
    </w:rPr>
  </w:style>
  <w:style w:type="character" w:customStyle="1" w:styleId="s5">
    <w:name w:val="s5"/>
    <w:uiPriority w:val="99"/>
    <w:rsid w:val="00F42F5D"/>
    <w:rPr>
      <w:rFonts w:cs="Times New Roman"/>
    </w:rPr>
  </w:style>
  <w:style w:type="character" w:customStyle="1" w:styleId="s8">
    <w:name w:val="s8"/>
    <w:uiPriority w:val="99"/>
    <w:rsid w:val="00F42F5D"/>
    <w:rPr>
      <w:rFonts w:cs="Times New Roman"/>
    </w:rPr>
  </w:style>
  <w:style w:type="character" w:customStyle="1" w:styleId="s13">
    <w:name w:val="s13"/>
    <w:uiPriority w:val="99"/>
    <w:rsid w:val="00F42F5D"/>
    <w:rPr>
      <w:rFonts w:cs="Times New Roman"/>
    </w:rPr>
  </w:style>
  <w:style w:type="character" w:customStyle="1" w:styleId="s15">
    <w:name w:val="s15"/>
    <w:uiPriority w:val="99"/>
    <w:rsid w:val="00F42F5D"/>
    <w:rPr>
      <w:rFonts w:cs="Times New Roman"/>
    </w:rPr>
  </w:style>
  <w:style w:type="character" w:customStyle="1" w:styleId="s18">
    <w:name w:val="s18"/>
    <w:uiPriority w:val="99"/>
    <w:rsid w:val="00F42F5D"/>
    <w:rPr>
      <w:rFonts w:cs="Times New Roman"/>
    </w:rPr>
  </w:style>
  <w:style w:type="paragraph" w:customStyle="1" w:styleId="Default">
    <w:name w:val="Default"/>
    <w:basedOn w:val="Normal"/>
    <w:uiPriority w:val="99"/>
    <w:rsid w:val="00906095"/>
    <w:pPr>
      <w:autoSpaceDE w:val="0"/>
      <w:autoSpaceDN w:val="0"/>
      <w:spacing w:after="0" w:line="240" w:lineRule="auto"/>
    </w:pPr>
    <w:rPr>
      <w:rFonts w:ascii="Vodafone Rg" w:hAnsi="Vodafone Rg"/>
      <w:color w:val="000000"/>
      <w:sz w:val="24"/>
      <w:szCs w:val="24"/>
      <w:lang w:val="en-GB" w:eastAsia="en-US"/>
    </w:rPr>
  </w:style>
  <w:style w:type="character" w:customStyle="1" w:styleId="Balk4Char">
    <w:name w:val="Başlık 4 Char"/>
    <w:link w:val="Balk4"/>
    <w:rsid w:val="00040D5F"/>
    <w:rPr>
      <w:rFonts w:ascii="Calibri" w:eastAsia="Times New Roman" w:hAnsi="Calibri" w:cs="Times New Roman"/>
      <w:b/>
      <w:bCs/>
      <w:sz w:val="28"/>
      <w:szCs w:val="28"/>
    </w:rPr>
  </w:style>
  <w:style w:type="paragraph" w:customStyle="1" w:styleId="VFNewsreleaseheader">
    <w:name w:val="VF_Newsrelease_header"/>
    <w:basedOn w:val="stBilgi"/>
    <w:autoRedefine/>
    <w:rsid w:val="009B3F6E"/>
    <w:pPr>
      <w:tabs>
        <w:tab w:val="clear" w:pos="4513"/>
        <w:tab w:val="clear" w:pos="9026"/>
        <w:tab w:val="center" w:pos="4320"/>
        <w:tab w:val="right" w:pos="8640"/>
      </w:tabs>
    </w:pPr>
    <w:rPr>
      <w:rFonts w:ascii="Vodafone ExB" w:hAnsi="Vodafone ExB"/>
      <w:color w:val="E60000"/>
      <w:sz w:val="72"/>
      <w:szCs w:val="72"/>
      <w:lang w:val="en-GB" w:eastAsia="en-US"/>
    </w:rPr>
  </w:style>
  <w:style w:type="character" w:customStyle="1" w:styleId="s1">
    <w:name w:val="s1"/>
    <w:basedOn w:val="VarsaylanParagrafYazTipi"/>
    <w:rsid w:val="00302C1A"/>
    <w:rPr>
      <w:rFonts w:ascii=".SFUIText" w:hAnsi=".SFUIText" w:hint="default"/>
      <w:b w:val="0"/>
      <w:bCs w:val="0"/>
      <w:i w:val="0"/>
      <w:iCs w:val="0"/>
    </w:rPr>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basedOn w:val="VarsaylanParagrafYazTipi"/>
    <w:link w:val="ListeParagraf"/>
    <w:uiPriority w:val="34"/>
    <w:locked/>
    <w:rsid w:val="00302C1A"/>
    <w:rPr>
      <w:sz w:val="22"/>
      <w:szCs w:val="22"/>
    </w:rPr>
  </w:style>
  <w:style w:type="character" w:customStyle="1" w:styleId="Balk1Char">
    <w:name w:val="Başlık 1 Char"/>
    <w:basedOn w:val="VarsaylanParagrafYazTipi"/>
    <w:link w:val="Balk1"/>
    <w:rsid w:val="007D2C9F"/>
    <w:rPr>
      <w:rFonts w:asciiTheme="majorHAnsi" w:eastAsiaTheme="majorEastAsia" w:hAnsiTheme="majorHAnsi" w:cstheme="majorBidi"/>
      <w:color w:val="2F5496" w:themeColor="accent1" w:themeShade="BF"/>
      <w:sz w:val="32"/>
      <w:szCs w:val="32"/>
    </w:rPr>
  </w:style>
  <w:style w:type="character" w:styleId="Gl">
    <w:name w:val="Strong"/>
    <w:basedOn w:val="VarsaylanParagrafYazTipi"/>
    <w:uiPriority w:val="22"/>
    <w:qFormat/>
    <w:locked/>
    <w:rsid w:val="007D2C9F"/>
    <w:rPr>
      <w:b/>
      <w:bCs/>
    </w:rPr>
  </w:style>
  <w:style w:type="character" w:customStyle="1" w:styleId="Balk2Char">
    <w:name w:val="Başlık 2 Char"/>
    <w:basedOn w:val="VarsaylanParagrafYazTipi"/>
    <w:link w:val="Balk2"/>
    <w:semiHidden/>
    <w:rsid w:val="007D2C9F"/>
    <w:rPr>
      <w:rFonts w:asciiTheme="majorHAnsi" w:eastAsiaTheme="majorEastAsia" w:hAnsiTheme="majorHAnsi" w:cstheme="majorBidi"/>
      <w:color w:val="2F5496" w:themeColor="accent1" w:themeShade="BF"/>
      <w:sz w:val="26"/>
      <w:szCs w:val="26"/>
    </w:rPr>
  </w:style>
  <w:style w:type="paragraph" w:styleId="Dzeltme">
    <w:name w:val="Revision"/>
    <w:hidden/>
    <w:uiPriority w:val="99"/>
    <w:semiHidden/>
    <w:rsid w:val="000B59F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7486">
      <w:bodyDiv w:val="1"/>
      <w:marLeft w:val="0"/>
      <w:marRight w:val="0"/>
      <w:marTop w:val="0"/>
      <w:marBottom w:val="0"/>
      <w:divBdr>
        <w:top w:val="none" w:sz="0" w:space="0" w:color="auto"/>
        <w:left w:val="none" w:sz="0" w:space="0" w:color="auto"/>
        <w:bottom w:val="none" w:sz="0" w:space="0" w:color="auto"/>
        <w:right w:val="none" w:sz="0" w:space="0" w:color="auto"/>
      </w:divBdr>
    </w:div>
    <w:div w:id="203370087">
      <w:bodyDiv w:val="1"/>
      <w:marLeft w:val="0"/>
      <w:marRight w:val="0"/>
      <w:marTop w:val="0"/>
      <w:marBottom w:val="0"/>
      <w:divBdr>
        <w:top w:val="none" w:sz="0" w:space="0" w:color="auto"/>
        <w:left w:val="none" w:sz="0" w:space="0" w:color="auto"/>
        <w:bottom w:val="none" w:sz="0" w:space="0" w:color="auto"/>
        <w:right w:val="none" w:sz="0" w:space="0" w:color="auto"/>
      </w:divBdr>
    </w:div>
    <w:div w:id="335158891">
      <w:bodyDiv w:val="1"/>
      <w:marLeft w:val="0"/>
      <w:marRight w:val="0"/>
      <w:marTop w:val="0"/>
      <w:marBottom w:val="0"/>
      <w:divBdr>
        <w:top w:val="none" w:sz="0" w:space="0" w:color="auto"/>
        <w:left w:val="none" w:sz="0" w:space="0" w:color="auto"/>
        <w:bottom w:val="none" w:sz="0" w:space="0" w:color="auto"/>
        <w:right w:val="none" w:sz="0" w:space="0" w:color="auto"/>
      </w:divBdr>
    </w:div>
    <w:div w:id="490172123">
      <w:bodyDiv w:val="1"/>
      <w:marLeft w:val="0"/>
      <w:marRight w:val="0"/>
      <w:marTop w:val="0"/>
      <w:marBottom w:val="0"/>
      <w:divBdr>
        <w:top w:val="none" w:sz="0" w:space="0" w:color="auto"/>
        <w:left w:val="none" w:sz="0" w:space="0" w:color="auto"/>
        <w:bottom w:val="none" w:sz="0" w:space="0" w:color="auto"/>
        <w:right w:val="none" w:sz="0" w:space="0" w:color="auto"/>
      </w:divBdr>
    </w:div>
    <w:div w:id="571086380">
      <w:bodyDiv w:val="1"/>
      <w:marLeft w:val="0"/>
      <w:marRight w:val="0"/>
      <w:marTop w:val="0"/>
      <w:marBottom w:val="0"/>
      <w:divBdr>
        <w:top w:val="none" w:sz="0" w:space="0" w:color="auto"/>
        <w:left w:val="none" w:sz="0" w:space="0" w:color="auto"/>
        <w:bottom w:val="none" w:sz="0" w:space="0" w:color="auto"/>
        <w:right w:val="none" w:sz="0" w:space="0" w:color="auto"/>
      </w:divBdr>
    </w:div>
    <w:div w:id="682518500">
      <w:marLeft w:val="0"/>
      <w:marRight w:val="0"/>
      <w:marTop w:val="0"/>
      <w:marBottom w:val="0"/>
      <w:divBdr>
        <w:top w:val="none" w:sz="0" w:space="0" w:color="auto"/>
        <w:left w:val="none" w:sz="0" w:space="0" w:color="auto"/>
        <w:bottom w:val="none" w:sz="0" w:space="0" w:color="auto"/>
        <w:right w:val="none" w:sz="0" w:space="0" w:color="auto"/>
      </w:divBdr>
    </w:div>
    <w:div w:id="682518501">
      <w:marLeft w:val="0"/>
      <w:marRight w:val="0"/>
      <w:marTop w:val="0"/>
      <w:marBottom w:val="0"/>
      <w:divBdr>
        <w:top w:val="none" w:sz="0" w:space="0" w:color="auto"/>
        <w:left w:val="none" w:sz="0" w:space="0" w:color="auto"/>
        <w:bottom w:val="none" w:sz="0" w:space="0" w:color="auto"/>
        <w:right w:val="none" w:sz="0" w:space="0" w:color="auto"/>
      </w:divBdr>
    </w:div>
    <w:div w:id="682518502">
      <w:marLeft w:val="0"/>
      <w:marRight w:val="0"/>
      <w:marTop w:val="0"/>
      <w:marBottom w:val="0"/>
      <w:divBdr>
        <w:top w:val="none" w:sz="0" w:space="0" w:color="auto"/>
        <w:left w:val="none" w:sz="0" w:space="0" w:color="auto"/>
        <w:bottom w:val="none" w:sz="0" w:space="0" w:color="auto"/>
        <w:right w:val="none" w:sz="0" w:space="0" w:color="auto"/>
      </w:divBdr>
    </w:div>
    <w:div w:id="682518503">
      <w:marLeft w:val="0"/>
      <w:marRight w:val="0"/>
      <w:marTop w:val="0"/>
      <w:marBottom w:val="0"/>
      <w:divBdr>
        <w:top w:val="none" w:sz="0" w:space="0" w:color="auto"/>
        <w:left w:val="none" w:sz="0" w:space="0" w:color="auto"/>
        <w:bottom w:val="none" w:sz="0" w:space="0" w:color="auto"/>
        <w:right w:val="none" w:sz="0" w:space="0" w:color="auto"/>
      </w:divBdr>
    </w:div>
    <w:div w:id="682518504">
      <w:marLeft w:val="0"/>
      <w:marRight w:val="0"/>
      <w:marTop w:val="0"/>
      <w:marBottom w:val="0"/>
      <w:divBdr>
        <w:top w:val="none" w:sz="0" w:space="0" w:color="auto"/>
        <w:left w:val="none" w:sz="0" w:space="0" w:color="auto"/>
        <w:bottom w:val="none" w:sz="0" w:space="0" w:color="auto"/>
        <w:right w:val="none" w:sz="0" w:space="0" w:color="auto"/>
      </w:divBdr>
      <w:divsChild>
        <w:div w:id="682518507">
          <w:marLeft w:val="0"/>
          <w:marRight w:val="0"/>
          <w:marTop w:val="0"/>
          <w:marBottom w:val="0"/>
          <w:divBdr>
            <w:top w:val="none" w:sz="0" w:space="0" w:color="auto"/>
            <w:left w:val="none" w:sz="0" w:space="0" w:color="auto"/>
            <w:bottom w:val="none" w:sz="0" w:space="0" w:color="auto"/>
            <w:right w:val="none" w:sz="0" w:space="0" w:color="auto"/>
          </w:divBdr>
        </w:div>
        <w:div w:id="682518509">
          <w:marLeft w:val="0"/>
          <w:marRight w:val="0"/>
          <w:marTop w:val="0"/>
          <w:marBottom w:val="0"/>
          <w:divBdr>
            <w:top w:val="none" w:sz="0" w:space="0" w:color="auto"/>
            <w:left w:val="none" w:sz="0" w:space="0" w:color="auto"/>
            <w:bottom w:val="none" w:sz="0" w:space="0" w:color="auto"/>
            <w:right w:val="none" w:sz="0" w:space="0" w:color="auto"/>
          </w:divBdr>
        </w:div>
        <w:div w:id="682518510">
          <w:marLeft w:val="0"/>
          <w:marRight w:val="0"/>
          <w:marTop w:val="0"/>
          <w:marBottom w:val="0"/>
          <w:divBdr>
            <w:top w:val="none" w:sz="0" w:space="0" w:color="auto"/>
            <w:left w:val="none" w:sz="0" w:space="0" w:color="auto"/>
            <w:bottom w:val="none" w:sz="0" w:space="0" w:color="auto"/>
            <w:right w:val="none" w:sz="0" w:space="0" w:color="auto"/>
          </w:divBdr>
        </w:div>
        <w:div w:id="682518512">
          <w:marLeft w:val="0"/>
          <w:marRight w:val="0"/>
          <w:marTop w:val="0"/>
          <w:marBottom w:val="0"/>
          <w:divBdr>
            <w:top w:val="none" w:sz="0" w:space="0" w:color="auto"/>
            <w:left w:val="none" w:sz="0" w:space="0" w:color="auto"/>
            <w:bottom w:val="none" w:sz="0" w:space="0" w:color="auto"/>
            <w:right w:val="none" w:sz="0" w:space="0" w:color="auto"/>
          </w:divBdr>
        </w:div>
        <w:div w:id="682518517">
          <w:marLeft w:val="0"/>
          <w:marRight w:val="0"/>
          <w:marTop w:val="0"/>
          <w:marBottom w:val="0"/>
          <w:divBdr>
            <w:top w:val="none" w:sz="0" w:space="0" w:color="auto"/>
            <w:left w:val="none" w:sz="0" w:space="0" w:color="auto"/>
            <w:bottom w:val="none" w:sz="0" w:space="0" w:color="auto"/>
            <w:right w:val="none" w:sz="0" w:space="0" w:color="auto"/>
          </w:divBdr>
        </w:div>
      </w:divsChild>
    </w:div>
    <w:div w:id="682518505">
      <w:marLeft w:val="0"/>
      <w:marRight w:val="0"/>
      <w:marTop w:val="0"/>
      <w:marBottom w:val="0"/>
      <w:divBdr>
        <w:top w:val="none" w:sz="0" w:space="0" w:color="auto"/>
        <w:left w:val="none" w:sz="0" w:space="0" w:color="auto"/>
        <w:bottom w:val="none" w:sz="0" w:space="0" w:color="auto"/>
        <w:right w:val="none" w:sz="0" w:space="0" w:color="auto"/>
      </w:divBdr>
    </w:div>
    <w:div w:id="682518506">
      <w:marLeft w:val="0"/>
      <w:marRight w:val="0"/>
      <w:marTop w:val="0"/>
      <w:marBottom w:val="0"/>
      <w:divBdr>
        <w:top w:val="none" w:sz="0" w:space="0" w:color="auto"/>
        <w:left w:val="none" w:sz="0" w:space="0" w:color="auto"/>
        <w:bottom w:val="none" w:sz="0" w:space="0" w:color="auto"/>
        <w:right w:val="none" w:sz="0" w:space="0" w:color="auto"/>
      </w:divBdr>
    </w:div>
    <w:div w:id="682518508">
      <w:marLeft w:val="0"/>
      <w:marRight w:val="0"/>
      <w:marTop w:val="0"/>
      <w:marBottom w:val="0"/>
      <w:divBdr>
        <w:top w:val="none" w:sz="0" w:space="0" w:color="auto"/>
        <w:left w:val="none" w:sz="0" w:space="0" w:color="auto"/>
        <w:bottom w:val="none" w:sz="0" w:space="0" w:color="auto"/>
        <w:right w:val="none" w:sz="0" w:space="0" w:color="auto"/>
      </w:divBdr>
    </w:div>
    <w:div w:id="682518511">
      <w:marLeft w:val="0"/>
      <w:marRight w:val="0"/>
      <w:marTop w:val="0"/>
      <w:marBottom w:val="0"/>
      <w:divBdr>
        <w:top w:val="none" w:sz="0" w:space="0" w:color="auto"/>
        <w:left w:val="none" w:sz="0" w:space="0" w:color="auto"/>
        <w:bottom w:val="none" w:sz="0" w:space="0" w:color="auto"/>
        <w:right w:val="none" w:sz="0" w:space="0" w:color="auto"/>
      </w:divBdr>
    </w:div>
    <w:div w:id="682518513">
      <w:marLeft w:val="0"/>
      <w:marRight w:val="0"/>
      <w:marTop w:val="0"/>
      <w:marBottom w:val="0"/>
      <w:divBdr>
        <w:top w:val="none" w:sz="0" w:space="0" w:color="auto"/>
        <w:left w:val="none" w:sz="0" w:space="0" w:color="auto"/>
        <w:bottom w:val="none" w:sz="0" w:space="0" w:color="auto"/>
        <w:right w:val="none" w:sz="0" w:space="0" w:color="auto"/>
      </w:divBdr>
    </w:div>
    <w:div w:id="682518514">
      <w:marLeft w:val="0"/>
      <w:marRight w:val="0"/>
      <w:marTop w:val="0"/>
      <w:marBottom w:val="0"/>
      <w:divBdr>
        <w:top w:val="none" w:sz="0" w:space="0" w:color="auto"/>
        <w:left w:val="none" w:sz="0" w:space="0" w:color="auto"/>
        <w:bottom w:val="none" w:sz="0" w:space="0" w:color="auto"/>
        <w:right w:val="none" w:sz="0" w:space="0" w:color="auto"/>
      </w:divBdr>
    </w:div>
    <w:div w:id="682518515">
      <w:marLeft w:val="0"/>
      <w:marRight w:val="0"/>
      <w:marTop w:val="0"/>
      <w:marBottom w:val="0"/>
      <w:divBdr>
        <w:top w:val="none" w:sz="0" w:space="0" w:color="auto"/>
        <w:left w:val="none" w:sz="0" w:space="0" w:color="auto"/>
        <w:bottom w:val="none" w:sz="0" w:space="0" w:color="auto"/>
        <w:right w:val="none" w:sz="0" w:space="0" w:color="auto"/>
      </w:divBdr>
    </w:div>
    <w:div w:id="682518516">
      <w:marLeft w:val="0"/>
      <w:marRight w:val="0"/>
      <w:marTop w:val="0"/>
      <w:marBottom w:val="0"/>
      <w:divBdr>
        <w:top w:val="none" w:sz="0" w:space="0" w:color="auto"/>
        <w:left w:val="none" w:sz="0" w:space="0" w:color="auto"/>
        <w:bottom w:val="none" w:sz="0" w:space="0" w:color="auto"/>
        <w:right w:val="none" w:sz="0" w:space="0" w:color="auto"/>
      </w:divBdr>
    </w:div>
    <w:div w:id="682518518">
      <w:marLeft w:val="0"/>
      <w:marRight w:val="0"/>
      <w:marTop w:val="0"/>
      <w:marBottom w:val="0"/>
      <w:divBdr>
        <w:top w:val="none" w:sz="0" w:space="0" w:color="auto"/>
        <w:left w:val="none" w:sz="0" w:space="0" w:color="auto"/>
        <w:bottom w:val="none" w:sz="0" w:space="0" w:color="auto"/>
        <w:right w:val="none" w:sz="0" w:space="0" w:color="auto"/>
      </w:divBdr>
    </w:div>
    <w:div w:id="682518519">
      <w:marLeft w:val="0"/>
      <w:marRight w:val="0"/>
      <w:marTop w:val="0"/>
      <w:marBottom w:val="0"/>
      <w:divBdr>
        <w:top w:val="none" w:sz="0" w:space="0" w:color="auto"/>
        <w:left w:val="none" w:sz="0" w:space="0" w:color="auto"/>
        <w:bottom w:val="none" w:sz="0" w:space="0" w:color="auto"/>
        <w:right w:val="none" w:sz="0" w:space="0" w:color="auto"/>
      </w:divBdr>
    </w:div>
    <w:div w:id="682518520">
      <w:marLeft w:val="0"/>
      <w:marRight w:val="0"/>
      <w:marTop w:val="0"/>
      <w:marBottom w:val="0"/>
      <w:divBdr>
        <w:top w:val="none" w:sz="0" w:space="0" w:color="auto"/>
        <w:left w:val="none" w:sz="0" w:space="0" w:color="auto"/>
        <w:bottom w:val="none" w:sz="0" w:space="0" w:color="auto"/>
        <w:right w:val="none" w:sz="0" w:space="0" w:color="auto"/>
      </w:divBdr>
    </w:div>
    <w:div w:id="682518521">
      <w:marLeft w:val="0"/>
      <w:marRight w:val="0"/>
      <w:marTop w:val="0"/>
      <w:marBottom w:val="0"/>
      <w:divBdr>
        <w:top w:val="none" w:sz="0" w:space="0" w:color="auto"/>
        <w:left w:val="none" w:sz="0" w:space="0" w:color="auto"/>
        <w:bottom w:val="none" w:sz="0" w:space="0" w:color="auto"/>
        <w:right w:val="none" w:sz="0" w:space="0" w:color="auto"/>
      </w:divBdr>
    </w:div>
    <w:div w:id="682518522">
      <w:marLeft w:val="0"/>
      <w:marRight w:val="0"/>
      <w:marTop w:val="0"/>
      <w:marBottom w:val="0"/>
      <w:divBdr>
        <w:top w:val="none" w:sz="0" w:space="0" w:color="auto"/>
        <w:left w:val="none" w:sz="0" w:space="0" w:color="auto"/>
        <w:bottom w:val="none" w:sz="0" w:space="0" w:color="auto"/>
        <w:right w:val="none" w:sz="0" w:space="0" w:color="auto"/>
      </w:divBdr>
    </w:div>
    <w:div w:id="682518523">
      <w:marLeft w:val="0"/>
      <w:marRight w:val="0"/>
      <w:marTop w:val="0"/>
      <w:marBottom w:val="0"/>
      <w:divBdr>
        <w:top w:val="none" w:sz="0" w:space="0" w:color="auto"/>
        <w:left w:val="none" w:sz="0" w:space="0" w:color="auto"/>
        <w:bottom w:val="none" w:sz="0" w:space="0" w:color="auto"/>
        <w:right w:val="none" w:sz="0" w:space="0" w:color="auto"/>
      </w:divBdr>
    </w:div>
    <w:div w:id="682518524">
      <w:marLeft w:val="0"/>
      <w:marRight w:val="0"/>
      <w:marTop w:val="0"/>
      <w:marBottom w:val="0"/>
      <w:divBdr>
        <w:top w:val="none" w:sz="0" w:space="0" w:color="auto"/>
        <w:left w:val="none" w:sz="0" w:space="0" w:color="auto"/>
        <w:bottom w:val="none" w:sz="0" w:space="0" w:color="auto"/>
        <w:right w:val="none" w:sz="0" w:space="0" w:color="auto"/>
      </w:divBdr>
    </w:div>
    <w:div w:id="1165706382">
      <w:bodyDiv w:val="1"/>
      <w:marLeft w:val="0"/>
      <w:marRight w:val="0"/>
      <w:marTop w:val="0"/>
      <w:marBottom w:val="0"/>
      <w:divBdr>
        <w:top w:val="none" w:sz="0" w:space="0" w:color="auto"/>
        <w:left w:val="none" w:sz="0" w:space="0" w:color="auto"/>
        <w:bottom w:val="none" w:sz="0" w:space="0" w:color="auto"/>
        <w:right w:val="none" w:sz="0" w:space="0" w:color="auto"/>
      </w:divBdr>
    </w:div>
    <w:div w:id="1479106814">
      <w:bodyDiv w:val="1"/>
      <w:marLeft w:val="0"/>
      <w:marRight w:val="0"/>
      <w:marTop w:val="0"/>
      <w:marBottom w:val="0"/>
      <w:divBdr>
        <w:top w:val="none" w:sz="0" w:space="0" w:color="auto"/>
        <w:left w:val="none" w:sz="0" w:space="0" w:color="auto"/>
        <w:bottom w:val="none" w:sz="0" w:space="0" w:color="auto"/>
        <w:right w:val="none" w:sz="0" w:space="0" w:color="auto"/>
      </w:divBdr>
    </w:div>
    <w:div w:id="1586760552">
      <w:bodyDiv w:val="1"/>
      <w:marLeft w:val="0"/>
      <w:marRight w:val="0"/>
      <w:marTop w:val="0"/>
      <w:marBottom w:val="0"/>
      <w:divBdr>
        <w:top w:val="none" w:sz="0" w:space="0" w:color="auto"/>
        <w:left w:val="none" w:sz="0" w:space="0" w:color="auto"/>
        <w:bottom w:val="none" w:sz="0" w:space="0" w:color="auto"/>
        <w:right w:val="none" w:sz="0" w:space="0" w:color="auto"/>
      </w:divBdr>
    </w:div>
    <w:div w:id="162288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an@medyaevi.com.tr" TargetMode="External"/><Relationship Id="rId13" Type="http://schemas.openxmlformats.org/officeDocument/2006/relationships/hyperlink" Target="http://medyamerkezi.vodafone.com.tr/"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vodafone_medy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witter.com/VodafoneMedya" TargetMode="Externa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45E64-2F61-42EF-9420-C98C81EDC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1319</Words>
  <Characters>7524</Characters>
  <Application>Microsoft Office Word</Application>
  <DocSecurity>0</DocSecurity>
  <Lines>62</Lines>
  <Paragraphs>17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VODAFONE LOGOLU YENİ FORMALAR  İNGİLTERE’DE TANITILDI</vt:lpstr>
      <vt:lpstr>VODAFONE LOGOLU YENİ FORMALAR  İNGİLTERE’DE TANITILDI</vt:lpstr>
    </vt:vector>
  </TitlesOfParts>
  <Company>Ogilvy&amp;Mather</Company>
  <LinksUpToDate>false</LinksUpToDate>
  <CharactersWithSpaces>8826</CharactersWithSpaces>
  <SharedDoc>false</SharedDoc>
  <HLinks>
    <vt:vector size="6" baseType="variant">
      <vt:variant>
        <vt:i4>4718593</vt:i4>
      </vt:variant>
      <vt:variant>
        <vt:i4>0</vt:i4>
      </vt:variant>
      <vt:variant>
        <vt:i4>0</vt:i4>
      </vt:variant>
      <vt:variant>
        <vt:i4>5</vt:i4>
      </vt:variant>
      <vt:variant>
        <vt:lpwstr>http://medyamerkezi.vodafone.com.tr/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VODAFONE LOGOLU YENİ FORMALAR  İNGİLTERE’DE TANITILDI</dc:title>
  <dc:subject/>
  <dc:creator>Figen Bucukoglu</dc:creator>
  <cp:keywords/>
  <cp:lastModifiedBy>Bulent Can</cp:lastModifiedBy>
  <cp:revision>44</cp:revision>
  <cp:lastPrinted>2014-05-29T09:48:00Z</cp:lastPrinted>
  <dcterms:created xsi:type="dcterms:W3CDTF">2026-10-21T23:05:00Z</dcterms:created>
  <dcterms:modified xsi:type="dcterms:W3CDTF">2026-10-28T07:41:00Z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0359f705-2ba0-454b-9cfc-6ce5bcaac040_Enabled">
    <vt:lpwstr>true</vt:lpwstr>
  </property>
  <property fmtid="{D5CDD505-2E9C-101B-9397-08002B2CF9AE}" pid="4" name="MSIP_Label_0359f705-2ba0-454b-9cfc-6ce5bcaac040_SetDate">
    <vt:lpwstr>2023-10-11T12:14:36Z</vt:lpwstr>
  </property>
  <property fmtid="{D5CDD505-2E9C-101B-9397-08002B2CF9AE}" pid="5" name="MSIP_Label_0359f705-2ba0-454b-9cfc-6ce5bcaac040_Method">
    <vt:lpwstr>Standard</vt:lpwstr>
  </property>
  <property fmtid="{D5CDD505-2E9C-101B-9397-08002B2CF9AE}" pid="6" name="MSIP_Label_0359f705-2ba0-454b-9cfc-6ce5bcaac040_Name">
    <vt:lpwstr>0359f705-2ba0-454b-9cfc-6ce5bcaac040</vt:lpwstr>
  </property>
  <property fmtid="{D5CDD505-2E9C-101B-9397-08002B2CF9AE}" pid="7" name="MSIP_Label_0359f705-2ba0-454b-9cfc-6ce5bcaac040_SiteId">
    <vt:lpwstr>68283f3b-8487-4c86-adb3-a5228f18b893</vt:lpwstr>
  </property>
  <property fmtid="{D5CDD505-2E9C-101B-9397-08002B2CF9AE}" pid="8" name="MSIP_Label_0359f705-2ba0-454b-9cfc-6ce5bcaac040_ActionId">
    <vt:lpwstr>d6fceaeb-85bf-481c-8c80-3e8733d2f82f</vt:lpwstr>
  </property>
  <property fmtid="{D5CDD505-2E9C-101B-9397-08002B2CF9AE}" pid="9" name="MSIP_Label_0359f705-2ba0-454b-9cfc-6ce5bcaac040_ContentBits">
    <vt:lpwstr>2</vt:lpwstr>
  </property>
</Properties>
</file>